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3A" w:rsidRDefault="006B7B3A" w:rsidP="006B7B3A">
      <w:pPr>
        <w:pStyle w:val="Title"/>
        <w:rPr>
          <w:rFonts w:ascii="Calisto MT" w:hAnsi="Calisto MT"/>
        </w:rPr>
      </w:pPr>
      <w:r>
        <w:rPr>
          <w:rFonts w:ascii="Calisto MT" w:hAnsi="Calisto MT"/>
        </w:rPr>
        <w:t>Curriculum Handbook</w:t>
      </w:r>
    </w:p>
    <w:p w:rsidR="006B7B3A" w:rsidRDefault="006B7B3A" w:rsidP="006B7B3A">
      <w:pPr>
        <w:pStyle w:val="Title"/>
        <w:rPr>
          <w:rFonts w:ascii="Calisto MT" w:hAnsi="Calisto MT"/>
        </w:rPr>
      </w:pPr>
      <w:r>
        <w:rPr>
          <w:rFonts w:ascii="Calisto MT" w:hAnsi="Calisto MT"/>
        </w:rPr>
        <w:t>For</w:t>
      </w:r>
    </w:p>
    <w:p w:rsidR="006B7B3A" w:rsidRDefault="00C3654E" w:rsidP="006B7B3A">
      <w:pPr>
        <w:pStyle w:val="Title"/>
        <w:rPr>
          <w:rFonts w:ascii="Calisto MT" w:hAnsi="Calisto MT"/>
        </w:rPr>
      </w:pPr>
      <w:r>
        <w:rPr>
          <w:rFonts w:ascii="Calisto MT" w:hAnsi="Calisto MT"/>
        </w:rPr>
        <w:t>Core English 12</w:t>
      </w:r>
    </w:p>
    <w:p w:rsidR="006B7B3A" w:rsidRDefault="006B7B3A" w:rsidP="006B7B3A">
      <w:pPr>
        <w:pStyle w:val="Title"/>
        <w:rPr>
          <w:rFonts w:ascii="Calisto MT" w:hAnsi="Calisto MT"/>
        </w:rPr>
      </w:pPr>
    </w:p>
    <w:p w:rsidR="006B7B3A" w:rsidRDefault="006B7B3A" w:rsidP="006B7B3A">
      <w:pPr>
        <w:pStyle w:val="Title"/>
        <w:rPr>
          <w:rFonts w:ascii="Calisto MT" w:hAnsi="Calisto MT"/>
        </w:rPr>
      </w:pPr>
    </w:p>
    <w:p w:rsidR="006B7B3A" w:rsidRPr="004C189B" w:rsidRDefault="008661D4" w:rsidP="004C189B">
      <w:pPr>
        <w:pStyle w:val="Title"/>
        <w:rPr>
          <w:rFonts w:ascii="Calisto MT" w:hAnsi="Calisto MT"/>
        </w:rPr>
      </w:pPr>
      <w:r>
        <w:rPr>
          <w:noProof/>
        </w:rPr>
        <w:drawing>
          <wp:inline distT="0" distB="0" distL="0" distR="0">
            <wp:extent cx="4286250" cy="2876550"/>
            <wp:effectExtent l="0" t="0" r="0" b="0"/>
            <wp:docPr id="1" name="Picture 1" descr="MCj04123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23980000[1]"/>
                    <pic:cNvPicPr>
                      <a:picLocks noChangeAspect="1" noChangeArrowheads="1"/>
                    </pic:cNvPicPr>
                  </pic:nvPicPr>
                  <pic:blipFill>
                    <a:blip r:embed="rId7" cstate="print"/>
                    <a:srcRect/>
                    <a:stretch>
                      <a:fillRect/>
                    </a:stretch>
                  </pic:blipFill>
                  <pic:spPr bwMode="auto">
                    <a:xfrm>
                      <a:off x="0" y="0"/>
                      <a:ext cx="4286250" cy="2876550"/>
                    </a:xfrm>
                    <a:prstGeom prst="rect">
                      <a:avLst/>
                    </a:prstGeom>
                    <a:noFill/>
                    <a:ln w="9525">
                      <a:noFill/>
                      <a:miter lim="800000"/>
                      <a:headEnd/>
                      <a:tailEnd/>
                    </a:ln>
                  </pic:spPr>
                </pic:pic>
              </a:graphicData>
            </a:graphic>
          </wp:inline>
        </w:drawing>
      </w:r>
    </w:p>
    <w:p w:rsidR="006B7B3A" w:rsidRDefault="006B7B3A" w:rsidP="006B7B3A"/>
    <w:p w:rsidR="004C189B" w:rsidRDefault="004C189B" w:rsidP="006B7B3A"/>
    <w:p w:rsidR="004C189B" w:rsidRDefault="004C189B" w:rsidP="006B7B3A"/>
    <w:p w:rsidR="004C189B" w:rsidRDefault="004C189B" w:rsidP="006B7B3A"/>
    <w:p w:rsidR="004C189B" w:rsidRDefault="004C189B" w:rsidP="006B7B3A"/>
    <w:p w:rsidR="006B7B3A" w:rsidRDefault="008661D4" w:rsidP="006B7B3A">
      <w:pPr>
        <w:tabs>
          <w:tab w:val="left" w:pos="-720"/>
        </w:tabs>
        <w:suppressAutoHyphens/>
        <w:jc w:val="center"/>
        <w:rPr>
          <w:spacing w:val="-3"/>
          <w:sz w:val="20"/>
        </w:rPr>
      </w:pPr>
      <w:r>
        <w:rPr>
          <w:noProof/>
          <w:spacing w:val="-3"/>
          <w:sz w:val="20"/>
        </w:rPr>
        <w:drawing>
          <wp:inline distT="0" distB="0" distL="0" distR="0">
            <wp:extent cx="4486275" cy="809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86275" cy="809625"/>
                    </a:xfrm>
                    <a:prstGeom prst="rect">
                      <a:avLst/>
                    </a:prstGeom>
                    <a:noFill/>
                    <a:ln w="9525">
                      <a:noFill/>
                      <a:miter lim="800000"/>
                      <a:headEnd/>
                      <a:tailEnd/>
                    </a:ln>
                  </pic:spPr>
                </pic:pic>
              </a:graphicData>
            </a:graphic>
          </wp:inline>
        </w:drawing>
      </w:r>
    </w:p>
    <w:p w:rsidR="006B7B3A" w:rsidRDefault="006B7B3A" w:rsidP="006B7B3A">
      <w:pPr>
        <w:tabs>
          <w:tab w:val="left" w:pos="-720"/>
        </w:tabs>
        <w:suppressAutoHyphens/>
        <w:jc w:val="both"/>
        <w:rPr>
          <w:spacing w:val="-3"/>
          <w:sz w:val="2"/>
        </w:rPr>
      </w:pPr>
    </w:p>
    <w:p w:rsidR="006B7B3A" w:rsidRDefault="006B7B3A" w:rsidP="006B7B3A">
      <w:pPr>
        <w:tabs>
          <w:tab w:val="center" w:pos="4680"/>
        </w:tabs>
        <w:suppressAutoHyphens/>
        <w:jc w:val="center"/>
        <w:rPr>
          <w:i/>
          <w:spacing w:val="-3"/>
        </w:rPr>
      </w:pPr>
      <w:r>
        <w:rPr>
          <w:i/>
          <w:spacing w:val="-3"/>
        </w:rPr>
        <w:t>Department of Curriculum and Instruction</w:t>
      </w:r>
      <w:r w:rsidR="001218C1">
        <w:rPr>
          <w:i/>
          <w:spacing w:val="-3"/>
        </w:rPr>
        <w:fldChar w:fldCharType="begin"/>
      </w:r>
      <w:r>
        <w:rPr>
          <w:i/>
          <w:spacing w:val="-3"/>
        </w:rPr>
        <w:instrText xml:space="preserve">PRIVATE </w:instrText>
      </w:r>
      <w:r w:rsidR="001218C1">
        <w:rPr>
          <w:i/>
          <w:spacing w:val="-3"/>
        </w:rPr>
        <w:fldChar w:fldCharType="end"/>
      </w:r>
    </w:p>
    <w:p w:rsidR="006B7B3A" w:rsidRDefault="006B7B3A" w:rsidP="006B7B3A">
      <w:pPr>
        <w:jc w:val="center"/>
        <w:rPr>
          <w:noProof/>
          <w:sz w:val="20"/>
        </w:rPr>
      </w:pPr>
      <w:r>
        <w:rPr>
          <w:i/>
          <w:spacing w:val="-3"/>
        </w:rPr>
        <w:t>Office of Secondary Instructional Services</w:t>
      </w:r>
      <w:r>
        <w:rPr>
          <w:noProof/>
          <w:sz w:val="20"/>
        </w:rPr>
        <w:t xml:space="preserve"> </w:t>
      </w:r>
    </w:p>
    <w:p w:rsidR="006B7B3A" w:rsidRDefault="006B7B3A" w:rsidP="006B7B3A">
      <w:pPr>
        <w:jc w:val="center"/>
        <w:rPr>
          <w:noProof/>
          <w:sz w:val="20"/>
        </w:rPr>
      </w:pPr>
    </w:p>
    <w:p w:rsidR="00505D9D" w:rsidRDefault="00505D9D" w:rsidP="006B7B3A">
      <w:pPr>
        <w:jc w:val="center"/>
        <w:rPr>
          <w:noProof/>
          <w:sz w:val="20"/>
        </w:rPr>
        <w:sectPr w:rsidR="00505D9D" w:rsidSect="000F499C">
          <w:footerReference w:type="even" r:id="rId9"/>
          <w:footerReference w:type="default" r:id="rId10"/>
          <w:footerReference w:type="first" r:id="rId11"/>
          <w:pgSz w:w="12240" w:h="15840"/>
          <w:pgMar w:top="1008" w:right="1440" w:bottom="1008" w:left="1440" w:header="432" w:footer="432" w:gutter="0"/>
          <w:cols w:space="720"/>
          <w:titlePg/>
          <w:docGrid w:linePitch="360"/>
        </w:sectPr>
      </w:pPr>
    </w:p>
    <w:p w:rsidR="00505D9D" w:rsidRPr="00CC512E" w:rsidRDefault="00505D9D" w:rsidP="00505D9D">
      <w:pPr>
        <w:tabs>
          <w:tab w:val="center" w:pos="4680"/>
        </w:tabs>
        <w:suppressAutoHyphens/>
        <w:spacing w:line="240" w:lineRule="atLeast"/>
        <w:jc w:val="center"/>
        <w:rPr>
          <w:b/>
          <w:bCs/>
          <w:i/>
          <w:iCs/>
          <w:spacing w:val="-3"/>
          <w:sz w:val="18"/>
        </w:rPr>
      </w:pPr>
    </w:p>
    <w:p w:rsidR="00D17FDE" w:rsidRDefault="00D17FDE" w:rsidP="00D17FDE">
      <w:pPr>
        <w:tabs>
          <w:tab w:val="center" w:pos="4680"/>
        </w:tabs>
        <w:suppressAutoHyphens/>
        <w:spacing w:line="240" w:lineRule="atLeast"/>
        <w:jc w:val="center"/>
        <w:rPr>
          <w:spacing w:val="-3"/>
        </w:rPr>
      </w:pPr>
      <w:r>
        <w:rPr>
          <w:b/>
          <w:bCs/>
          <w:spacing w:val="-3"/>
          <w:sz w:val="29"/>
          <w:szCs w:val="29"/>
        </w:rPr>
        <w:t>ACKNOWLEDGMENTS</w:t>
      </w:r>
    </w:p>
    <w:p w:rsidR="00D17FDE" w:rsidRDefault="00D17FDE" w:rsidP="00D17FDE">
      <w:pPr>
        <w:tabs>
          <w:tab w:val="left" w:pos="0"/>
          <w:tab w:val="left" w:pos="714"/>
          <w:tab w:val="left" w:pos="1440"/>
        </w:tabs>
        <w:suppressAutoHyphens/>
        <w:spacing w:line="240" w:lineRule="atLeast"/>
        <w:jc w:val="both"/>
        <w:rPr>
          <w:spacing w:val="-3"/>
        </w:rPr>
      </w:pPr>
    </w:p>
    <w:p w:rsidR="00D17FDE" w:rsidRDefault="00D17FDE" w:rsidP="00D17FDE">
      <w:pPr>
        <w:tabs>
          <w:tab w:val="left" w:pos="0"/>
          <w:tab w:val="left" w:pos="714"/>
          <w:tab w:val="left" w:pos="1440"/>
        </w:tabs>
        <w:suppressAutoHyphens/>
        <w:spacing w:line="240" w:lineRule="atLeast"/>
        <w:jc w:val="both"/>
        <w:rPr>
          <w:spacing w:val="-3"/>
        </w:rPr>
      </w:pPr>
    </w:p>
    <w:p w:rsidR="00D17FDE" w:rsidRDefault="00D17FDE" w:rsidP="00D17FDE">
      <w:pPr>
        <w:tabs>
          <w:tab w:val="left" w:pos="0"/>
          <w:tab w:val="left" w:pos="714"/>
          <w:tab w:val="left" w:pos="1440"/>
        </w:tabs>
        <w:suppressAutoHyphens/>
        <w:spacing w:line="240" w:lineRule="atLeast"/>
        <w:jc w:val="both"/>
        <w:rPr>
          <w:spacing w:val="-3"/>
        </w:rPr>
      </w:pPr>
      <w:r>
        <w:rPr>
          <w:spacing w:val="-3"/>
        </w:rPr>
        <w:t>This English/language arts curriculum guide was developed by a committee of teachers, the instructional specialists, and the Coordinator for Middle and High School English.  The development of these units has been guided by the desire that they be a valuable and convenient tool for all English/language arts teachers.</w:t>
      </w:r>
    </w:p>
    <w:p w:rsidR="00D17FDE" w:rsidRDefault="00D17FDE" w:rsidP="00D17FDE">
      <w:pPr>
        <w:tabs>
          <w:tab w:val="left" w:pos="0"/>
          <w:tab w:val="left" w:pos="714"/>
          <w:tab w:val="left" w:pos="1440"/>
        </w:tabs>
        <w:suppressAutoHyphens/>
        <w:spacing w:line="240" w:lineRule="atLeast"/>
        <w:jc w:val="both"/>
        <w:rPr>
          <w:spacing w:val="-3"/>
        </w:rPr>
      </w:pPr>
    </w:p>
    <w:p w:rsidR="00D17FDE" w:rsidRDefault="00D17FDE" w:rsidP="00D17FDE">
      <w:pPr>
        <w:tabs>
          <w:tab w:val="left" w:pos="0"/>
          <w:tab w:val="left" w:pos="714"/>
          <w:tab w:val="left" w:pos="1440"/>
        </w:tabs>
        <w:suppressAutoHyphens/>
        <w:spacing w:line="240" w:lineRule="atLeast"/>
        <w:jc w:val="both"/>
        <w:rPr>
          <w:spacing w:val="-3"/>
        </w:rPr>
      </w:pPr>
      <w:r>
        <w:rPr>
          <w:spacing w:val="-3"/>
        </w:rPr>
        <w:t xml:space="preserve">  </w:t>
      </w:r>
    </w:p>
    <w:p w:rsidR="00D17FDE" w:rsidRDefault="00D17FDE" w:rsidP="00D17FDE">
      <w:pPr>
        <w:tabs>
          <w:tab w:val="left" w:pos="0"/>
          <w:tab w:val="left" w:pos="714"/>
          <w:tab w:val="left" w:pos="1440"/>
        </w:tabs>
        <w:suppressAutoHyphens/>
        <w:spacing w:line="240" w:lineRule="atLeast"/>
        <w:jc w:val="both"/>
        <w:rPr>
          <w:spacing w:val="-3"/>
        </w:rPr>
      </w:pPr>
      <w:r>
        <w:rPr>
          <w:spacing w:val="-3"/>
        </w:rPr>
        <w:t>The members of the committee worked diligently to include in this guide, resources, references, teaching strategies, and activities that would support teachers as they guide the students in the attainment of the academic objectives for the course.  It is the hope of this committee that this document will provide a rich foundation upon which teachers can build exciting and effective units</w:t>
      </w:r>
      <w:r w:rsidR="00DE338D">
        <w:rPr>
          <w:spacing w:val="-3"/>
        </w:rPr>
        <w:t xml:space="preserve"> and daily lessons</w:t>
      </w:r>
      <w:r>
        <w:rPr>
          <w:spacing w:val="-3"/>
        </w:rPr>
        <w:t>.  This document is a reflection of the personal commitment, service, and dedication of the teachers who served on the committee. Sincere appreciation is extended to those teachers who were involved in this project.</w:t>
      </w:r>
    </w:p>
    <w:p w:rsidR="00D17FDE" w:rsidRDefault="00D17FDE" w:rsidP="00D17FDE">
      <w:pPr>
        <w:tabs>
          <w:tab w:val="left" w:pos="0"/>
          <w:tab w:val="left" w:pos="714"/>
          <w:tab w:val="left" w:pos="1440"/>
        </w:tabs>
        <w:suppressAutoHyphens/>
        <w:spacing w:line="240" w:lineRule="atLeast"/>
        <w:jc w:val="both"/>
        <w:rPr>
          <w:spacing w:val="-3"/>
        </w:rPr>
      </w:pPr>
    </w:p>
    <w:p w:rsidR="00D17FDE" w:rsidRDefault="00D17FDE" w:rsidP="00D17FDE">
      <w:pPr>
        <w:tabs>
          <w:tab w:val="left" w:pos="0"/>
          <w:tab w:val="left" w:pos="714"/>
          <w:tab w:val="left" w:pos="1440"/>
        </w:tabs>
        <w:suppressAutoHyphens/>
        <w:spacing w:line="240" w:lineRule="atLeast"/>
        <w:jc w:val="both"/>
        <w:rPr>
          <w:rFonts w:ascii="Baskerville Old Face" w:hAnsi="Baskerville Old Face"/>
          <w:spacing w:val="-3"/>
        </w:rPr>
      </w:pPr>
    </w:p>
    <w:p w:rsidR="00D17FDE" w:rsidRDefault="00D17FDE" w:rsidP="00D17FDE">
      <w:pPr>
        <w:tabs>
          <w:tab w:val="left" w:pos="0"/>
          <w:tab w:val="left" w:pos="714"/>
          <w:tab w:val="left" w:pos="1440"/>
        </w:tabs>
        <w:suppressAutoHyphens/>
        <w:spacing w:line="240" w:lineRule="atLeast"/>
        <w:jc w:val="both"/>
        <w:rPr>
          <w:rFonts w:ascii="Baskerville Old Face" w:hAnsi="Baskerville Old Face"/>
          <w:spacing w:val="-3"/>
        </w:rPr>
      </w:pPr>
    </w:p>
    <w:p w:rsidR="00D17FDE" w:rsidRDefault="00D17FDE" w:rsidP="00D17FDE">
      <w:pPr>
        <w:tabs>
          <w:tab w:val="center" w:pos="4680"/>
        </w:tabs>
        <w:suppressAutoHyphens/>
        <w:spacing w:line="240" w:lineRule="atLeast"/>
        <w:jc w:val="both"/>
        <w:rPr>
          <w:b/>
          <w:bCs/>
          <w:smallCaps/>
          <w:spacing w:val="-3"/>
        </w:rPr>
      </w:pPr>
      <w:r>
        <w:rPr>
          <w:rFonts w:ascii="Baskerville Old Face" w:hAnsi="Baskerville Old Face"/>
          <w:b/>
          <w:bCs/>
          <w:smallCaps/>
          <w:spacing w:val="-3"/>
        </w:rPr>
        <w:tab/>
      </w:r>
      <w:proofErr w:type="gramStart"/>
      <w:r>
        <w:rPr>
          <w:b/>
          <w:bCs/>
          <w:smallCaps/>
          <w:spacing w:val="-3"/>
        </w:rPr>
        <w:t>CURRICULUM  DEVELOPMENT</w:t>
      </w:r>
      <w:proofErr w:type="gramEnd"/>
      <w:r>
        <w:rPr>
          <w:b/>
          <w:bCs/>
          <w:smallCaps/>
          <w:spacing w:val="-3"/>
        </w:rPr>
        <w:t xml:space="preserve"> COMMITTEE</w:t>
      </w:r>
      <w:r w:rsidR="00351748">
        <w:rPr>
          <w:b/>
          <w:bCs/>
          <w:smallCaps/>
          <w:spacing w:val="-3"/>
        </w:rPr>
        <w:t xml:space="preserve">, </w:t>
      </w:r>
      <w:r w:rsidR="00C3654E">
        <w:rPr>
          <w:b/>
          <w:bCs/>
          <w:smallCaps/>
          <w:spacing w:val="-3"/>
        </w:rPr>
        <w:t>CORE ENGLISH 12</w:t>
      </w:r>
    </w:p>
    <w:p w:rsidR="00FC3031" w:rsidRDefault="00FC3031" w:rsidP="00FC3031">
      <w:pPr>
        <w:jc w:val="center"/>
        <w:rPr>
          <w:sz w:val="22"/>
          <w:szCs w:val="22"/>
        </w:rPr>
      </w:pPr>
    </w:p>
    <w:p w:rsidR="00FC3031" w:rsidRDefault="00FC3031" w:rsidP="00FC3031">
      <w:pPr>
        <w:jc w:val="center"/>
        <w:rPr>
          <w:sz w:val="22"/>
          <w:szCs w:val="22"/>
        </w:rPr>
      </w:pPr>
      <w:r>
        <w:rPr>
          <w:sz w:val="22"/>
          <w:szCs w:val="22"/>
        </w:rPr>
        <w:t>Kristi Bayer</w:t>
      </w:r>
    </w:p>
    <w:p w:rsidR="00FC3031" w:rsidRDefault="00FC3031" w:rsidP="00FC3031">
      <w:pPr>
        <w:jc w:val="center"/>
        <w:rPr>
          <w:sz w:val="22"/>
          <w:szCs w:val="22"/>
        </w:rPr>
      </w:pPr>
      <w:r>
        <w:rPr>
          <w:sz w:val="22"/>
          <w:szCs w:val="22"/>
        </w:rPr>
        <w:t>Paul Bennett</w:t>
      </w:r>
    </w:p>
    <w:p w:rsidR="00FC3031" w:rsidRDefault="00FC3031" w:rsidP="00FC3031">
      <w:pPr>
        <w:jc w:val="center"/>
        <w:rPr>
          <w:sz w:val="22"/>
          <w:szCs w:val="22"/>
        </w:rPr>
      </w:pPr>
      <w:r>
        <w:rPr>
          <w:sz w:val="22"/>
          <w:szCs w:val="22"/>
        </w:rPr>
        <w:t>Angela Bertram</w:t>
      </w:r>
    </w:p>
    <w:p w:rsidR="00FC3031" w:rsidRDefault="00FC3031" w:rsidP="00FC3031">
      <w:pPr>
        <w:jc w:val="center"/>
        <w:rPr>
          <w:sz w:val="22"/>
          <w:szCs w:val="22"/>
        </w:rPr>
      </w:pPr>
      <w:r w:rsidRPr="0067141F">
        <w:rPr>
          <w:sz w:val="22"/>
          <w:szCs w:val="22"/>
        </w:rPr>
        <w:t>Deb Erskine</w:t>
      </w:r>
    </w:p>
    <w:p w:rsidR="00FC3031" w:rsidRDefault="00FC3031" w:rsidP="00FC3031">
      <w:pPr>
        <w:jc w:val="center"/>
        <w:rPr>
          <w:sz w:val="22"/>
          <w:szCs w:val="22"/>
        </w:rPr>
      </w:pPr>
      <w:r>
        <w:rPr>
          <w:sz w:val="22"/>
          <w:szCs w:val="22"/>
        </w:rPr>
        <w:t>Marvin Fanny</w:t>
      </w:r>
    </w:p>
    <w:p w:rsidR="00FC3031" w:rsidRDefault="00FC3031" w:rsidP="00FC3031">
      <w:pPr>
        <w:jc w:val="center"/>
        <w:rPr>
          <w:sz w:val="22"/>
          <w:szCs w:val="22"/>
        </w:rPr>
      </w:pPr>
      <w:r>
        <w:rPr>
          <w:sz w:val="22"/>
          <w:szCs w:val="22"/>
        </w:rPr>
        <w:t xml:space="preserve">Meg </w:t>
      </w:r>
      <w:proofErr w:type="spellStart"/>
      <w:r>
        <w:rPr>
          <w:sz w:val="22"/>
          <w:szCs w:val="22"/>
        </w:rPr>
        <w:t>Manugo</w:t>
      </w:r>
      <w:proofErr w:type="spellEnd"/>
    </w:p>
    <w:p w:rsidR="00FC3031" w:rsidRDefault="00FC3031" w:rsidP="00FC3031">
      <w:pPr>
        <w:jc w:val="center"/>
        <w:rPr>
          <w:sz w:val="22"/>
          <w:szCs w:val="22"/>
        </w:rPr>
      </w:pPr>
      <w:r>
        <w:rPr>
          <w:sz w:val="22"/>
          <w:szCs w:val="22"/>
        </w:rPr>
        <w:t>Kerry McNamara</w:t>
      </w:r>
    </w:p>
    <w:p w:rsidR="00FC3031" w:rsidRPr="0067141F" w:rsidRDefault="00FC3031" w:rsidP="00FC3031">
      <w:pPr>
        <w:jc w:val="center"/>
        <w:rPr>
          <w:sz w:val="22"/>
          <w:szCs w:val="22"/>
        </w:rPr>
      </w:pPr>
      <w:r>
        <w:rPr>
          <w:sz w:val="22"/>
          <w:szCs w:val="22"/>
        </w:rPr>
        <w:t>Jennifer Morris</w:t>
      </w:r>
    </w:p>
    <w:p w:rsidR="00351748" w:rsidRDefault="00FC3031" w:rsidP="00FC3031">
      <w:pPr>
        <w:tabs>
          <w:tab w:val="center" w:pos="4680"/>
        </w:tabs>
        <w:suppressAutoHyphens/>
        <w:spacing w:line="240" w:lineRule="atLeast"/>
        <w:jc w:val="center"/>
        <w:rPr>
          <w:sz w:val="22"/>
          <w:szCs w:val="22"/>
        </w:rPr>
      </w:pPr>
      <w:r w:rsidRPr="0067141F">
        <w:rPr>
          <w:sz w:val="22"/>
          <w:szCs w:val="22"/>
        </w:rPr>
        <w:t>Betsy O’Connell</w:t>
      </w:r>
    </w:p>
    <w:p w:rsidR="00FC3031" w:rsidRDefault="00FC3031" w:rsidP="00FC3031">
      <w:pPr>
        <w:tabs>
          <w:tab w:val="center" w:pos="4680"/>
        </w:tabs>
        <w:suppressAutoHyphens/>
        <w:spacing w:line="240" w:lineRule="atLeast"/>
        <w:jc w:val="center"/>
        <w:rPr>
          <w:b/>
          <w:bCs/>
          <w:smallCaps/>
          <w:spacing w:val="-3"/>
        </w:rPr>
      </w:pPr>
      <w:r>
        <w:rPr>
          <w:sz w:val="22"/>
          <w:szCs w:val="22"/>
        </w:rPr>
        <w:t>Janet Peterson</w:t>
      </w:r>
    </w:p>
    <w:p w:rsidR="00FC3031" w:rsidRPr="0067141F" w:rsidRDefault="00FC3031" w:rsidP="00FC3031">
      <w:pPr>
        <w:jc w:val="center"/>
        <w:rPr>
          <w:sz w:val="22"/>
          <w:szCs w:val="22"/>
        </w:rPr>
      </w:pPr>
      <w:r w:rsidRPr="0067141F">
        <w:rPr>
          <w:sz w:val="22"/>
          <w:szCs w:val="22"/>
        </w:rPr>
        <w:t>George Thurman</w:t>
      </w:r>
    </w:p>
    <w:p w:rsidR="00351748" w:rsidRDefault="00351748" w:rsidP="00351748">
      <w:pPr>
        <w:tabs>
          <w:tab w:val="center" w:pos="4680"/>
        </w:tabs>
        <w:suppressAutoHyphens/>
        <w:spacing w:line="240" w:lineRule="atLeast"/>
        <w:jc w:val="center"/>
        <w:rPr>
          <w:sz w:val="22"/>
          <w:szCs w:val="22"/>
        </w:rPr>
      </w:pPr>
    </w:p>
    <w:p w:rsidR="00D17FDE" w:rsidRDefault="0067141F" w:rsidP="00FC3031">
      <w:pPr>
        <w:tabs>
          <w:tab w:val="left" w:pos="0"/>
          <w:tab w:val="left" w:pos="1008"/>
          <w:tab w:val="left" w:pos="1495"/>
          <w:tab w:val="left" w:pos="4680"/>
          <w:tab w:val="left" w:pos="5940"/>
        </w:tabs>
        <w:suppressAutoHyphens/>
        <w:spacing w:line="240" w:lineRule="atLeast"/>
        <w:ind w:left="6480" w:hanging="6480"/>
        <w:rPr>
          <w:spacing w:val="-3"/>
        </w:rPr>
      </w:pPr>
      <w:r>
        <w:tab/>
      </w:r>
    </w:p>
    <w:p w:rsidR="00D17FDE" w:rsidRDefault="00D17FDE" w:rsidP="00D17FDE">
      <w:pPr>
        <w:tabs>
          <w:tab w:val="center" w:pos="4680"/>
        </w:tabs>
        <w:suppressAutoHyphens/>
        <w:spacing w:line="240" w:lineRule="atLeast"/>
        <w:jc w:val="center"/>
        <w:rPr>
          <w:b/>
          <w:bCs/>
          <w:spacing w:val="-3"/>
        </w:rPr>
      </w:pPr>
      <w:r>
        <w:rPr>
          <w:b/>
          <w:bCs/>
          <w:spacing w:val="-3"/>
        </w:rPr>
        <w:t>INSTRUCTIONAL SPECIALIST</w:t>
      </w:r>
    </w:p>
    <w:p w:rsidR="00D17FDE" w:rsidRDefault="00D17FDE" w:rsidP="00D17FDE">
      <w:pPr>
        <w:tabs>
          <w:tab w:val="center" w:pos="4680"/>
        </w:tabs>
        <w:suppressAutoHyphens/>
        <w:spacing w:line="240" w:lineRule="atLeast"/>
        <w:rPr>
          <w:spacing w:val="-3"/>
        </w:rPr>
      </w:pPr>
      <w:r>
        <w:rPr>
          <w:spacing w:val="-3"/>
        </w:rPr>
        <w:tab/>
        <w:t>Fran Sharer</w:t>
      </w:r>
    </w:p>
    <w:p w:rsidR="00D17FDE" w:rsidRDefault="00D17FDE" w:rsidP="00D17FDE">
      <w:pPr>
        <w:tabs>
          <w:tab w:val="left" w:pos="720"/>
          <w:tab w:val="left" w:pos="1080"/>
          <w:tab w:val="center" w:pos="4680"/>
        </w:tabs>
        <w:suppressAutoHyphens/>
        <w:spacing w:line="240" w:lineRule="atLeast"/>
        <w:rPr>
          <w:spacing w:val="-3"/>
        </w:rPr>
      </w:pPr>
    </w:p>
    <w:p w:rsidR="00D17FDE" w:rsidRDefault="00D17FDE" w:rsidP="00D17FDE">
      <w:pPr>
        <w:tabs>
          <w:tab w:val="left" w:pos="720"/>
          <w:tab w:val="left" w:pos="1080"/>
          <w:tab w:val="center" w:pos="4680"/>
        </w:tabs>
        <w:suppressAutoHyphens/>
        <w:spacing w:line="240" w:lineRule="atLeast"/>
        <w:jc w:val="center"/>
        <w:rPr>
          <w:b/>
          <w:bCs/>
          <w:spacing w:val="-3"/>
        </w:rPr>
      </w:pPr>
      <w:r>
        <w:rPr>
          <w:b/>
          <w:bCs/>
          <w:spacing w:val="-3"/>
        </w:rPr>
        <w:t>COORDINATOR FOR MIDDLE AND HIGH SCHOOL ENGLISH</w:t>
      </w:r>
    </w:p>
    <w:p w:rsidR="00D17FDE" w:rsidRDefault="00D17FDE" w:rsidP="00D17FDE">
      <w:pPr>
        <w:tabs>
          <w:tab w:val="center" w:pos="4680"/>
        </w:tabs>
        <w:suppressAutoHyphens/>
        <w:spacing w:line="240" w:lineRule="atLeast"/>
        <w:jc w:val="center"/>
        <w:rPr>
          <w:b/>
          <w:bCs/>
          <w:spacing w:val="-3"/>
        </w:rPr>
        <w:sectPr w:rsidR="00D17FDE" w:rsidSect="009C0330">
          <w:pgSz w:w="12240" w:h="15840"/>
          <w:pgMar w:top="1008" w:right="1440" w:bottom="1008" w:left="1440" w:header="432" w:footer="432" w:gutter="0"/>
          <w:cols w:space="720"/>
          <w:docGrid w:linePitch="360"/>
        </w:sectPr>
      </w:pPr>
      <w:r>
        <w:rPr>
          <w:spacing w:val="-3"/>
        </w:rPr>
        <w:t>Robin Hoffman</w:t>
      </w:r>
    </w:p>
    <w:p w:rsidR="00A50731" w:rsidRPr="00A50731" w:rsidRDefault="00A50731" w:rsidP="00A50731">
      <w:pPr>
        <w:tabs>
          <w:tab w:val="center" w:pos="4680"/>
        </w:tabs>
        <w:suppressAutoHyphens/>
        <w:spacing w:line="240" w:lineRule="atLeast"/>
        <w:jc w:val="center"/>
        <w:rPr>
          <w:b/>
          <w:bCs/>
          <w:spacing w:val="-3"/>
        </w:rPr>
      </w:pPr>
      <w:r w:rsidRPr="00A50731">
        <w:rPr>
          <w:b/>
          <w:bCs/>
          <w:spacing w:val="-3"/>
        </w:rPr>
        <w:lastRenderedPageBreak/>
        <w:t>ENGLISH/ LANGUAGE ARTS PROGRAM</w:t>
      </w: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p>
    <w:p w:rsidR="00A50731" w:rsidRPr="00A50731" w:rsidRDefault="00A50731" w:rsidP="00A50731">
      <w:pPr>
        <w:tabs>
          <w:tab w:val="center" w:pos="4680"/>
        </w:tabs>
        <w:suppressAutoHyphens/>
        <w:spacing w:line="240" w:lineRule="atLeast"/>
        <w:jc w:val="both"/>
        <w:rPr>
          <w:b/>
          <w:bCs/>
          <w:spacing w:val="-3"/>
        </w:rPr>
      </w:pPr>
      <w:r w:rsidRPr="00A50731">
        <w:rPr>
          <w:b/>
          <w:bCs/>
          <w:spacing w:val="-3"/>
        </w:rPr>
        <w:tab/>
        <w:t>RATIONALE</w:t>
      </w: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r w:rsidRPr="00A50731">
        <w:rPr>
          <w:b/>
          <w:bCs/>
          <w:spacing w:val="-3"/>
        </w:rPr>
        <w:t>The purpose of the English/language arts program is to provide students with the communication skills essential for functioning in a changing world.  Through a spiraling and sequential development of skills and concepts, the students become increasingly proficient in their ability to enjoy language.  The study of a representative core of classical and contemporary works by authors of recognized merit increases the students' awareness of the diversity of cultures and the complexity of human nature.</w:t>
      </w: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p>
    <w:p w:rsidR="00A50731" w:rsidRPr="00A50731" w:rsidRDefault="00A50731" w:rsidP="00A50731">
      <w:pPr>
        <w:tabs>
          <w:tab w:val="center" w:pos="4680"/>
        </w:tabs>
        <w:suppressAutoHyphens/>
        <w:spacing w:line="240" w:lineRule="atLeast"/>
        <w:jc w:val="both"/>
        <w:rPr>
          <w:b/>
          <w:bCs/>
          <w:spacing w:val="-3"/>
        </w:rPr>
      </w:pPr>
      <w:r w:rsidRPr="00A50731">
        <w:rPr>
          <w:b/>
          <w:bCs/>
          <w:spacing w:val="-3"/>
        </w:rPr>
        <w:tab/>
        <w:t>PROGRAM GOALS</w:t>
      </w: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r w:rsidRPr="00A50731">
        <w:rPr>
          <w:b/>
          <w:bCs/>
          <w:spacing w:val="-3"/>
        </w:rPr>
        <w:t>The students should be able</w:t>
      </w:r>
    </w:p>
    <w:p w:rsidR="00A50731" w:rsidRPr="00A50731" w:rsidRDefault="00A50731" w:rsidP="00A50731">
      <w:pPr>
        <w:tabs>
          <w:tab w:val="left" w:pos="0"/>
          <w:tab w:val="left" w:pos="714"/>
          <w:tab w:val="left" w:pos="1428"/>
          <w:tab w:val="left" w:pos="216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clarify thoughts through writing,</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experience the pleasure of self expression,</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write about experiences, ideas, and literature,</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develop the lifelong habit of reading,</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097754" w:rsidRDefault="00097754" w:rsidP="00131C61">
      <w:pPr>
        <w:numPr>
          <w:ilvl w:val="0"/>
          <w:numId w:val="4"/>
        </w:numPr>
        <w:tabs>
          <w:tab w:val="left" w:pos="0"/>
          <w:tab w:val="left" w:pos="343"/>
          <w:tab w:val="left" w:pos="810"/>
          <w:tab w:val="left" w:pos="1440"/>
        </w:tabs>
        <w:suppressAutoHyphens/>
        <w:spacing w:line="240" w:lineRule="atLeast"/>
        <w:jc w:val="both"/>
        <w:rPr>
          <w:b/>
          <w:bCs/>
          <w:spacing w:val="-3"/>
        </w:rPr>
      </w:pPr>
      <w:r>
        <w:rPr>
          <w:b/>
          <w:bCs/>
          <w:spacing w:val="-3"/>
        </w:rPr>
        <w:t xml:space="preserve">to read texts strategically, </w:t>
      </w:r>
    </w:p>
    <w:p w:rsidR="00097754" w:rsidRDefault="00097754" w:rsidP="00097754">
      <w:pPr>
        <w:tabs>
          <w:tab w:val="left" w:pos="0"/>
          <w:tab w:val="left" w:pos="343"/>
          <w:tab w:val="left" w:pos="810"/>
          <w:tab w:val="left" w:pos="1440"/>
        </w:tabs>
        <w:suppressAutoHyphens/>
        <w:spacing w:line="240" w:lineRule="atLeast"/>
        <w:jc w:val="both"/>
        <w:rPr>
          <w:b/>
          <w:bCs/>
          <w:spacing w:val="-3"/>
        </w:rPr>
      </w:pPr>
    </w:p>
    <w:p w:rsid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 xml:space="preserve">to analyze, interpret, and evaluate </w:t>
      </w:r>
      <w:r w:rsidR="00097754">
        <w:rPr>
          <w:b/>
          <w:bCs/>
          <w:spacing w:val="-3"/>
        </w:rPr>
        <w:t>texts (literary, nonfiction, and functional texts),</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relate literature to personal experience,</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speak and write with precision, clarity, and confidence,</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use standard spoken and written English,</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expand vocabulary through word study,</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r w:rsidRPr="00A50731">
        <w:rPr>
          <w:b/>
          <w:bCs/>
          <w:spacing w:val="-3"/>
        </w:rPr>
        <w:t>to speak and listen effectively in indi</w:t>
      </w:r>
      <w:r w:rsidR="000523B2">
        <w:rPr>
          <w:b/>
          <w:bCs/>
          <w:spacing w:val="-3"/>
        </w:rPr>
        <w:t>vidual and group situations,</w:t>
      </w:r>
    </w:p>
    <w:p w:rsidR="000523B2" w:rsidRDefault="000523B2" w:rsidP="000523B2">
      <w:pPr>
        <w:tabs>
          <w:tab w:val="left" w:pos="0"/>
          <w:tab w:val="left" w:pos="343"/>
          <w:tab w:val="left" w:pos="810"/>
          <w:tab w:val="left" w:pos="1440"/>
        </w:tabs>
        <w:suppressAutoHyphens/>
        <w:spacing w:line="240" w:lineRule="atLeast"/>
        <w:jc w:val="both"/>
        <w:rPr>
          <w:b/>
          <w:bCs/>
          <w:spacing w:val="-3"/>
        </w:rPr>
      </w:pPr>
    </w:p>
    <w:p w:rsidR="000523B2" w:rsidRPr="00A50731" w:rsidRDefault="000523B2" w:rsidP="00131C61">
      <w:pPr>
        <w:numPr>
          <w:ilvl w:val="0"/>
          <w:numId w:val="4"/>
        </w:numPr>
        <w:tabs>
          <w:tab w:val="left" w:pos="0"/>
          <w:tab w:val="left" w:pos="343"/>
          <w:tab w:val="left" w:pos="810"/>
          <w:tab w:val="left" w:pos="1440"/>
        </w:tabs>
        <w:suppressAutoHyphens/>
        <w:spacing w:line="240" w:lineRule="atLeast"/>
        <w:jc w:val="both"/>
        <w:rPr>
          <w:b/>
          <w:bCs/>
          <w:spacing w:val="-3"/>
        </w:rPr>
      </w:pPr>
      <w:r>
        <w:rPr>
          <w:b/>
          <w:bCs/>
          <w:spacing w:val="-3"/>
        </w:rPr>
        <w:t xml:space="preserve">to access, evaluate and create meaning through the use of multimedia, </w:t>
      </w:r>
      <w:r w:rsidR="00097754">
        <w:rPr>
          <w:b/>
          <w:bCs/>
          <w:spacing w:val="-3"/>
        </w:rPr>
        <w:t>e</w:t>
      </w:r>
      <w:r>
        <w:rPr>
          <w:b/>
          <w:bCs/>
          <w:spacing w:val="-3"/>
        </w:rPr>
        <w:t>specially online sources, and</w:t>
      </w: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A50731" w:rsidRPr="00A50731" w:rsidRDefault="00A50731" w:rsidP="00131C61">
      <w:pPr>
        <w:numPr>
          <w:ilvl w:val="0"/>
          <w:numId w:val="4"/>
        </w:numPr>
        <w:tabs>
          <w:tab w:val="left" w:pos="0"/>
          <w:tab w:val="left" w:pos="343"/>
          <w:tab w:val="left" w:pos="810"/>
          <w:tab w:val="left" w:pos="1440"/>
        </w:tabs>
        <w:suppressAutoHyphens/>
        <w:spacing w:line="240" w:lineRule="atLeast"/>
        <w:jc w:val="both"/>
        <w:rPr>
          <w:b/>
          <w:bCs/>
          <w:spacing w:val="-3"/>
        </w:rPr>
      </w:pPr>
      <w:proofErr w:type="gramStart"/>
      <w:r w:rsidRPr="00A50731">
        <w:rPr>
          <w:b/>
          <w:bCs/>
          <w:spacing w:val="-3"/>
        </w:rPr>
        <w:t>to</w:t>
      </w:r>
      <w:proofErr w:type="gramEnd"/>
      <w:r w:rsidRPr="00A50731">
        <w:rPr>
          <w:b/>
          <w:bCs/>
          <w:spacing w:val="-3"/>
        </w:rPr>
        <w:t xml:space="preserve"> gain insight into themselves and others through </w:t>
      </w:r>
      <w:r w:rsidR="000523B2">
        <w:rPr>
          <w:b/>
          <w:bCs/>
          <w:spacing w:val="-3"/>
        </w:rPr>
        <w:t>reading, writing, listening, and</w:t>
      </w:r>
      <w:r w:rsidRPr="00A50731">
        <w:rPr>
          <w:b/>
          <w:bCs/>
          <w:spacing w:val="-3"/>
        </w:rPr>
        <w:t xml:space="preserve"> </w:t>
      </w:r>
      <w:r w:rsidR="000523B2">
        <w:rPr>
          <w:b/>
          <w:bCs/>
          <w:spacing w:val="-3"/>
        </w:rPr>
        <w:t>speaking.</w:t>
      </w:r>
    </w:p>
    <w:p w:rsidR="00D17FDE" w:rsidRDefault="00D17FDE" w:rsidP="00A50731">
      <w:pPr>
        <w:tabs>
          <w:tab w:val="left" w:pos="0"/>
          <w:tab w:val="left" w:pos="343"/>
          <w:tab w:val="left" w:pos="810"/>
          <w:tab w:val="left" w:pos="1440"/>
        </w:tabs>
        <w:suppressAutoHyphens/>
        <w:spacing w:line="240" w:lineRule="atLeast"/>
        <w:jc w:val="both"/>
        <w:rPr>
          <w:b/>
          <w:bCs/>
          <w:spacing w:val="-3"/>
        </w:rPr>
        <w:sectPr w:rsidR="00D17FDE" w:rsidSect="009C0330">
          <w:pgSz w:w="12240" w:h="15840"/>
          <w:pgMar w:top="1008" w:right="1440" w:bottom="1008" w:left="1440" w:header="432" w:footer="432" w:gutter="0"/>
          <w:cols w:space="720"/>
          <w:docGrid w:linePitch="360"/>
        </w:sectPr>
      </w:pPr>
    </w:p>
    <w:p w:rsidR="00A50731" w:rsidRPr="00A50731" w:rsidRDefault="00A50731" w:rsidP="00A50731">
      <w:pPr>
        <w:tabs>
          <w:tab w:val="left" w:pos="0"/>
          <w:tab w:val="left" w:pos="343"/>
          <w:tab w:val="left" w:pos="810"/>
          <w:tab w:val="left" w:pos="1440"/>
        </w:tabs>
        <w:suppressAutoHyphens/>
        <w:spacing w:line="240" w:lineRule="atLeast"/>
        <w:jc w:val="both"/>
        <w:rPr>
          <w:b/>
          <w:bCs/>
          <w:spacing w:val="-3"/>
        </w:rPr>
      </w:pPr>
    </w:p>
    <w:p w:rsidR="004A326B" w:rsidRPr="009260EC" w:rsidRDefault="004A326B">
      <w:pPr>
        <w:pStyle w:val="Heading9"/>
        <w:tabs>
          <w:tab w:val="clear" w:pos="4410"/>
        </w:tabs>
        <w:rPr>
          <w:sz w:val="22"/>
          <w:szCs w:val="22"/>
        </w:rPr>
      </w:pPr>
      <w:r w:rsidRPr="009260EC">
        <w:rPr>
          <w:sz w:val="22"/>
          <w:szCs w:val="22"/>
        </w:rPr>
        <w:t xml:space="preserve">Objectives for </w:t>
      </w:r>
      <w:r w:rsidR="003D34C0" w:rsidRPr="009260EC">
        <w:rPr>
          <w:sz w:val="22"/>
          <w:szCs w:val="22"/>
        </w:rPr>
        <w:t>English 1</w:t>
      </w:r>
      <w:r w:rsidR="00B528A6" w:rsidRPr="009260EC">
        <w:rPr>
          <w:sz w:val="22"/>
          <w:szCs w:val="22"/>
        </w:rPr>
        <w:t>2</w:t>
      </w:r>
    </w:p>
    <w:p w:rsidR="00B528A6" w:rsidRPr="009260EC" w:rsidRDefault="00B528A6" w:rsidP="00B528A6">
      <w:pPr>
        <w:tabs>
          <w:tab w:val="left" w:pos="-1440"/>
          <w:tab w:val="left" w:pos="-720"/>
          <w:tab w:val="left" w:pos="0"/>
          <w:tab w:val="left" w:pos="432"/>
          <w:tab w:val="left" w:pos="1152"/>
          <w:tab w:val="left" w:pos="2361"/>
          <w:tab w:val="left" w:pos="2880"/>
        </w:tabs>
        <w:suppressAutoHyphens/>
        <w:rPr>
          <w:b/>
          <w:sz w:val="20"/>
          <w:szCs w:val="20"/>
        </w:rPr>
      </w:pPr>
      <w:r w:rsidRPr="009260EC">
        <w:rPr>
          <w:b/>
          <w:smallCaps/>
          <w:sz w:val="20"/>
          <w:szCs w:val="20"/>
        </w:rPr>
        <w:t>Oral Language</w:t>
      </w:r>
      <w:r w:rsidRPr="009260EC">
        <w:rPr>
          <w:b/>
          <w:sz w:val="20"/>
          <w:szCs w:val="20"/>
        </w:rPr>
        <w:t xml:space="preserve"> </w:t>
      </w:r>
    </w:p>
    <w:p w:rsidR="00B528A6" w:rsidRPr="009260EC" w:rsidRDefault="00B528A6" w:rsidP="00B528A6">
      <w:pPr>
        <w:numPr>
          <w:ilvl w:val="1"/>
          <w:numId w:val="59"/>
        </w:numPr>
        <w:tabs>
          <w:tab w:val="left" w:pos="-1440"/>
          <w:tab w:val="left" w:pos="-720"/>
          <w:tab w:val="left" w:pos="0"/>
          <w:tab w:val="left" w:pos="432"/>
          <w:tab w:val="left" w:pos="2361"/>
          <w:tab w:val="left" w:pos="2880"/>
        </w:tabs>
        <w:suppressAutoHyphens/>
        <w:rPr>
          <w:iCs/>
          <w:spacing w:val="-2"/>
          <w:sz w:val="20"/>
          <w:szCs w:val="20"/>
        </w:rPr>
      </w:pPr>
      <w:r w:rsidRPr="009260EC">
        <w:rPr>
          <w:b/>
          <w:iCs/>
          <w:spacing w:val="-2"/>
          <w:sz w:val="20"/>
          <w:szCs w:val="20"/>
        </w:rPr>
        <w:t>The student will illustrate an understanding of literature by reading aloud and participating in discussion.</w:t>
      </w:r>
    </w:p>
    <w:p w:rsidR="00B528A6" w:rsidRPr="009260EC" w:rsidRDefault="00B528A6" w:rsidP="00B528A6">
      <w:pPr>
        <w:tabs>
          <w:tab w:val="left" w:pos="-1440"/>
          <w:tab w:val="left" w:pos="-720"/>
          <w:tab w:val="left" w:pos="0"/>
          <w:tab w:val="left" w:pos="432"/>
          <w:tab w:val="left" w:pos="2340"/>
          <w:tab w:val="left" w:pos="2880"/>
        </w:tabs>
        <w:suppressAutoHyphens/>
        <w:ind w:left="2340" w:hanging="1185"/>
        <w:rPr>
          <w:spacing w:val="-2"/>
          <w:sz w:val="20"/>
          <w:szCs w:val="20"/>
        </w:rPr>
      </w:pPr>
      <w:r w:rsidRPr="009260EC">
        <w:rPr>
          <w:spacing w:val="-2"/>
          <w:sz w:val="20"/>
          <w:szCs w:val="20"/>
        </w:rPr>
        <w:t>E 12.1.1</w:t>
      </w:r>
      <w:r w:rsidRPr="009260EC">
        <w:rPr>
          <w:spacing w:val="-2"/>
          <w:sz w:val="20"/>
          <w:szCs w:val="20"/>
        </w:rPr>
        <w:tab/>
      </w:r>
      <w:r w:rsidRPr="009260EC">
        <w:rPr>
          <w:iCs/>
          <w:spacing w:val="-2"/>
          <w:sz w:val="20"/>
          <w:szCs w:val="20"/>
        </w:rPr>
        <w:t>Demonstrate an understanding of the motivation of a character in a play through an oral reading.</w:t>
      </w:r>
    </w:p>
    <w:p w:rsidR="00B528A6" w:rsidRPr="009260EC" w:rsidRDefault="00B528A6" w:rsidP="00B528A6">
      <w:pPr>
        <w:tabs>
          <w:tab w:val="left" w:pos="-1440"/>
          <w:tab w:val="left" w:pos="-720"/>
          <w:tab w:val="left" w:pos="0"/>
          <w:tab w:val="left" w:pos="432"/>
          <w:tab w:val="left" w:pos="2340"/>
          <w:tab w:val="left" w:pos="2880"/>
        </w:tabs>
        <w:suppressAutoHyphens/>
        <w:ind w:left="2340" w:hanging="1185"/>
        <w:rPr>
          <w:sz w:val="20"/>
          <w:szCs w:val="20"/>
        </w:rPr>
      </w:pPr>
      <w:r w:rsidRPr="009260EC">
        <w:rPr>
          <w:spacing w:val="-2"/>
          <w:sz w:val="20"/>
          <w:szCs w:val="20"/>
        </w:rPr>
        <w:t>E 12.1.2</w:t>
      </w:r>
      <w:r w:rsidRPr="009260EC">
        <w:rPr>
          <w:spacing w:val="-2"/>
          <w:sz w:val="20"/>
          <w:szCs w:val="20"/>
        </w:rPr>
        <w:tab/>
      </w:r>
      <w:r w:rsidRPr="009260EC">
        <w:rPr>
          <w:iCs/>
          <w:spacing w:val="-2"/>
          <w:sz w:val="20"/>
          <w:szCs w:val="20"/>
        </w:rPr>
        <w:t>Read a poem aloud emphasizing sensory images.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12.2</w:t>
      </w:r>
      <w:r w:rsidRPr="009260EC">
        <w:rPr>
          <w:b/>
          <w:sz w:val="20"/>
          <w:szCs w:val="20"/>
        </w:rPr>
        <w:tab/>
        <w:t>The student will make a 5-10 minute formal oral presentation. (SOL 12.1)</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12.2.1</w:t>
      </w:r>
      <w:r w:rsidRPr="009260EC">
        <w:rPr>
          <w:sz w:val="20"/>
          <w:szCs w:val="20"/>
        </w:rPr>
        <w:tab/>
        <w:t>Choose the purpose of the presentation: to defend a position, to entertain an audience, or to explain information. (SOL 12.1a)</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12.2.2</w:t>
      </w:r>
      <w:r w:rsidRPr="009260EC">
        <w:rPr>
          <w:sz w:val="20"/>
          <w:szCs w:val="20"/>
        </w:rPr>
        <w:tab/>
        <w:t>Use a well-structured narrative or logical argument. (SOL 12.1b)</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12.2.3</w:t>
      </w:r>
      <w:r w:rsidRPr="009260EC">
        <w:rPr>
          <w:sz w:val="20"/>
          <w:szCs w:val="20"/>
        </w:rPr>
        <w:tab/>
        <w:t>Use details, illustrations, statistics, comparisons, and analogies to support purposes. (SOL 12.1c)</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12.2.4</w:t>
      </w:r>
      <w:r w:rsidRPr="009260EC">
        <w:rPr>
          <w:sz w:val="20"/>
          <w:szCs w:val="20"/>
        </w:rPr>
        <w:tab/>
        <w:t>Use visual aids or technology to support presentation.</w:t>
      </w:r>
      <w:proofErr w:type="gramEnd"/>
      <w:r w:rsidRPr="009260EC">
        <w:rPr>
          <w:sz w:val="20"/>
          <w:szCs w:val="20"/>
        </w:rPr>
        <w:t xml:space="preserve"> (SOL 12.1d)</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12.2.5</w:t>
      </w:r>
      <w:r w:rsidRPr="009260EC">
        <w:rPr>
          <w:sz w:val="20"/>
          <w:szCs w:val="20"/>
        </w:rPr>
        <w:tab/>
        <w:t>Use grammatically correct language, including vocabulary appropriate to the topic, audience, and purpose.  (SOL 12.1e)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12.2.6</w:t>
      </w:r>
      <w:r w:rsidRPr="009260EC">
        <w:rPr>
          <w:sz w:val="20"/>
          <w:szCs w:val="20"/>
        </w:rPr>
        <w:tab/>
      </w:r>
      <w:r w:rsidRPr="009260EC">
        <w:rPr>
          <w:iCs/>
          <w:spacing w:val="-2"/>
          <w:sz w:val="20"/>
          <w:szCs w:val="20"/>
        </w:rPr>
        <w:t>Cite information sources.</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12.3</w:t>
      </w:r>
      <w:r w:rsidRPr="009260EC">
        <w:rPr>
          <w:b/>
          <w:sz w:val="20"/>
          <w:szCs w:val="20"/>
        </w:rPr>
        <w:tab/>
        <w:t>The student will evaluate formal presentations. (SOL 12.2)</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12.3.1</w:t>
      </w:r>
      <w:r w:rsidRPr="009260EC">
        <w:rPr>
          <w:sz w:val="20"/>
          <w:szCs w:val="20"/>
        </w:rPr>
        <w:tab/>
        <w:t>Critique relationships among purpose, audience, and content of presentations.</w:t>
      </w:r>
      <w:proofErr w:type="gramEnd"/>
      <w:r w:rsidRPr="009260EC">
        <w:rPr>
          <w:spacing w:val="-2"/>
          <w:sz w:val="20"/>
          <w:szCs w:val="20"/>
        </w:rPr>
        <w:t xml:space="preserve"> </w:t>
      </w:r>
      <w:r w:rsidRPr="009260EC">
        <w:rPr>
          <w:sz w:val="20"/>
          <w:szCs w:val="20"/>
        </w:rPr>
        <w:t xml:space="preserve"> (SOL 12. 2a)</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12.3.2</w:t>
      </w:r>
      <w:r w:rsidRPr="009260EC">
        <w:rPr>
          <w:sz w:val="20"/>
          <w:szCs w:val="20"/>
        </w:rPr>
        <w:tab/>
        <w:t xml:space="preserve">Critique proficiency in the use of </w:t>
      </w:r>
      <w:proofErr w:type="gramStart"/>
      <w:r w:rsidRPr="009260EC">
        <w:rPr>
          <w:sz w:val="20"/>
          <w:szCs w:val="20"/>
        </w:rPr>
        <w:t>standard</w:t>
      </w:r>
      <w:proofErr w:type="gramEnd"/>
      <w:r w:rsidRPr="009260EC">
        <w:rPr>
          <w:sz w:val="20"/>
          <w:szCs w:val="20"/>
        </w:rPr>
        <w:t xml:space="preserve"> English in speaking.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12.3.3</w:t>
      </w:r>
      <w:r w:rsidRPr="009260EC">
        <w:rPr>
          <w:sz w:val="20"/>
          <w:szCs w:val="20"/>
        </w:rPr>
        <w:tab/>
        <w:t>Critique effectiveness of presentations.</w:t>
      </w:r>
      <w:proofErr w:type="gramEnd"/>
      <w:r w:rsidRPr="009260EC">
        <w:rPr>
          <w:sz w:val="20"/>
          <w:szCs w:val="20"/>
        </w:rPr>
        <w:t xml:space="preserve"> (SOL 12.2b)</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12.4</w:t>
      </w:r>
      <w:r w:rsidRPr="009260EC">
        <w:rPr>
          <w:b/>
          <w:sz w:val="20"/>
          <w:szCs w:val="20"/>
        </w:rPr>
        <w:tab/>
        <w:t>The student will continue to work cooperatively.</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12.4.1</w:t>
      </w:r>
      <w:r w:rsidRPr="009260EC">
        <w:rPr>
          <w:sz w:val="20"/>
          <w:szCs w:val="20"/>
        </w:rPr>
        <w:tab/>
        <w:t>Develop the ability to listen and restate.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12.4.2</w:t>
      </w:r>
      <w:r w:rsidRPr="009260EC">
        <w:rPr>
          <w:sz w:val="20"/>
          <w:szCs w:val="20"/>
        </w:rPr>
        <w:tab/>
      </w:r>
      <w:r w:rsidRPr="009260EC">
        <w:rPr>
          <w:iCs/>
          <w:spacing w:val="-2"/>
          <w:sz w:val="20"/>
          <w:szCs w:val="20"/>
        </w:rPr>
        <w:t>Demonstrate the ability to work in a group in any role.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12.4.3</w:t>
      </w:r>
      <w:r w:rsidRPr="009260EC">
        <w:rPr>
          <w:sz w:val="20"/>
          <w:szCs w:val="20"/>
        </w:rPr>
        <w:tab/>
        <w:t>Learn to interpret body language and tone of voice.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i/>
          <w:spacing w:val="-2"/>
          <w:sz w:val="20"/>
          <w:szCs w:val="20"/>
        </w:rPr>
      </w:pPr>
      <w:r w:rsidRPr="009260EC">
        <w:rPr>
          <w:sz w:val="20"/>
          <w:szCs w:val="20"/>
        </w:rPr>
        <w:tab/>
      </w:r>
      <w:r w:rsidRPr="009260EC">
        <w:rPr>
          <w:sz w:val="20"/>
          <w:szCs w:val="20"/>
        </w:rPr>
        <w:tab/>
        <w:t>E 12.4.4</w:t>
      </w:r>
      <w:r w:rsidRPr="009260EC">
        <w:rPr>
          <w:sz w:val="20"/>
          <w:szCs w:val="20"/>
        </w:rPr>
        <w:tab/>
        <w:t xml:space="preserve">Learn to select the most appropriate question for </w:t>
      </w:r>
      <w:r w:rsidRPr="009260EC">
        <w:rPr>
          <w:iCs/>
          <w:spacing w:val="-2"/>
          <w:sz w:val="20"/>
          <w:szCs w:val="20"/>
        </w:rPr>
        <w:t>evaluation.</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12.4.5</w:t>
      </w:r>
      <w:r w:rsidRPr="009260EC">
        <w:rPr>
          <w:sz w:val="20"/>
          <w:szCs w:val="20"/>
        </w:rPr>
        <w:tab/>
      </w:r>
      <w:r w:rsidRPr="009260EC">
        <w:rPr>
          <w:iCs/>
          <w:spacing w:val="-2"/>
          <w:sz w:val="20"/>
          <w:szCs w:val="20"/>
        </w:rPr>
        <w:t>Evaluate how the group has worked as a whole.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12.4.6</w:t>
      </w:r>
      <w:r w:rsidRPr="009260EC">
        <w:rPr>
          <w:sz w:val="20"/>
          <w:szCs w:val="20"/>
        </w:rPr>
        <w:tab/>
        <w:t>Use effective leadership techniques.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12.4.7</w:t>
      </w:r>
      <w:r w:rsidRPr="009260EC">
        <w:rPr>
          <w:sz w:val="20"/>
          <w:szCs w:val="20"/>
        </w:rPr>
        <w:tab/>
        <w:t>Explain and perform the various roles within a group.</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12.4.8</w:t>
      </w:r>
      <w:r w:rsidRPr="009260EC">
        <w:rPr>
          <w:sz w:val="20"/>
          <w:szCs w:val="20"/>
        </w:rPr>
        <w:tab/>
        <w:t>Exhibit sensitivity to differences among people.</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rPr>
          <w:sz w:val="20"/>
          <w:szCs w:val="20"/>
        </w:rPr>
      </w:pPr>
      <w:r w:rsidRPr="009260EC">
        <w:rPr>
          <w:b/>
          <w:smallCaps/>
          <w:sz w:val="20"/>
          <w:szCs w:val="20"/>
        </w:rPr>
        <w:t>Reading Analysis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12.5</w:t>
      </w:r>
      <w:r w:rsidRPr="009260EC">
        <w:rPr>
          <w:b/>
          <w:sz w:val="20"/>
          <w:szCs w:val="20"/>
        </w:rPr>
        <w:tab/>
        <w:t xml:space="preserve">The student will continue to build knowledge of literary terminology, forms, and vocabulary in context. </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12.5.1</w:t>
      </w:r>
      <w:r w:rsidRPr="009260EC">
        <w:rPr>
          <w:sz w:val="20"/>
          <w:szCs w:val="20"/>
        </w:rPr>
        <w:tab/>
        <w:t>Expand vocabulary with words encountered in reading selections.</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12.5.2</w:t>
      </w:r>
      <w:r w:rsidRPr="009260EC">
        <w:rPr>
          <w:sz w:val="20"/>
          <w:szCs w:val="20"/>
        </w:rPr>
        <w:tab/>
        <w:t xml:space="preserve">Use terminology that demonstrates </w:t>
      </w:r>
      <w:proofErr w:type="gramStart"/>
      <w:r w:rsidRPr="009260EC">
        <w:rPr>
          <w:sz w:val="20"/>
          <w:szCs w:val="20"/>
        </w:rPr>
        <w:t>a knowledge</w:t>
      </w:r>
      <w:proofErr w:type="gramEnd"/>
      <w:r w:rsidRPr="009260EC">
        <w:rPr>
          <w:sz w:val="20"/>
          <w:szCs w:val="20"/>
        </w:rPr>
        <w:t xml:space="preserve"> of literary forms in both speaking and writing.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12.5.3</w:t>
      </w:r>
      <w:r w:rsidRPr="009260EC">
        <w:rPr>
          <w:sz w:val="20"/>
          <w:szCs w:val="20"/>
        </w:rPr>
        <w:tab/>
      </w:r>
      <w:r w:rsidRPr="009260EC">
        <w:rPr>
          <w:iCs/>
          <w:spacing w:val="-2"/>
          <w:sz w:val="20"/>
          <w:szCs w:val="20"/>
        </w:rPr>
        <w:t>Demonstrate mastery of the ability to use syntactical, structural, and contextual clues to derive the meanings of new words.</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12.6</w:t>
      </w:r>
      <w:r w:rsidRPr="009260EC">
        <w:rPr>
          <w:b/>
          <w:sz w:val="20"/>
          <w:szCs w:val="20"/>
        </w:rPr>
        <w:tab/>
        <w:t>The student will explain the processes by which language changes.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12.6.1</w:t>
      </w:r>
      <w:r w:rsidRPr="009260EC">
        <w:rPr>
          <w:sz w:val="20"/>
          <w:szCs w:val="20"/>
        </w:rPr>
        <w:tab/>
        <w:t>Describe the history of the English language.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12.6.2</w:t>
      </w:r>
      <w:r w:rsidRPr="009260EC">
        <w:rPr>
          <w:sz w:val="20"/>
          <w:szCs w:val="20"/>
        </w:rPr>
        <w:tab/>
        <w:t>Identify the major periods of the English language.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12.6.3</w:t>
      </w:r>
      <w:r w:rsidRPr="009260EC">
        <w:rPr>
          <w:sz w:val="20"/>
          <w:szCs w:val="20"/>
        </w:rPr>
        <w:tab/>
        <w:t xml:space="preserve">Identify and use English words that have been influenced </w:t>
      </w:r>
      <w:r w:rsidRPr="009260EC">
        <w:rPr>
          <w:iCs/>
          <w:sz w:val="20"/>
          <w:szCs w:val="20"/>
        </w:rPr>
        <w:t xml:space="preserve">or brought into the language by borrowing from foreign </w:t>
      </w:r>
      <w:r w:rsidRPr="009260EC">
        <w:rPr>
          <w:iCs/>
          <w:spacing w:val="-2"/>
          <w:sz w:val="20"/>
          <w:szCs w:val="20"/>
        </w:rPr>
        <w:t>languages and/or technical advances.</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12.7</w:t>
      </w:r>
      <w:r w:rsidRPr="009260EC">
        <w:rPr>
          <w:b/>
          <w:sz w:val="20"/>
          <w:szCs w:val="20"/>
        </w:rPr>
        <w:tab/>
        <w:t>The student will read and analyze a variety of informational materials, including electronic resources.  (SOL 12.4)</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12.7.1</w:t>
      </w:r>
      <w:r w:rsidRPr="009260EC">
        <w:rPr>
          <w:sz w:val="20"/>
          <w:szCs w:val="20"/>
        </w:rPr>
        <w:tab/>
        <w:t>Identify information needed to conduct a laboratory experiment or product evaluation.</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12.7.2</w:t>
      </w:r>
      <w:r w:rsidRPr="009260EC">
        <w:rPr>
          <w:sz w:val="20"/>
          <w:szCs w:val="20"/>
        </w:rPr>
        <w:tab/>
        <w:t>Identify formats common to new publications and information resources.  (SOL 12.4a)</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12.7.3</w:t>
      </w:r>
      <w:r w:rsidRPr="009260EC">
        <w:rPr>
          <w:sz w:val="20"/>
          <w:szCs w:val="20"/>
        </w:rPr>
        <w:tab/>
        <w:t>Evaluate a product based on analysis of the accompanying warranty and instructional manual.  (SOL 12.4c)</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right="-558" w:hanging="2361"/>
        <w:rPr>
          <w:sz w:val="20"/>
          <w:szCs w:val="20"/>
        </w:rPr>
      </w:pPr>
      <w:r w:rsidRPr="009260EC">
        <w:rPr>
          <w:sz w:val="20"/>
          <w:szCs w:val="20"/>
        </w:rPr>
        <w:tab/>
      </w:r>
      <w:r w:rsidRPr="009260EC">
        <w:rPr>
          <w:sz w:val="20"/>
          <w:szCs w:val="20"/>
        </w:rPr>
        <w:tab/>
        <w:t>E 12.7.4</w:t>
      </w:r>
      <w:r w:rsidRPr="009260EC">
        <w:rPr>
          <w:sz w:val="20"/>
          <w:szCs w:val="20"/>
        </w:rPr>
        <w:tab/>
        <w:t>Evaluate the quality of informational and technical manuals. (SOL 12.4d)</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12.7.5</w:t>
      </w:r>
      <w:r w:rsidRPr="009260EC">
        <w:rPr>
          <w:sz w:val="20"/>
          <w:szCs w:val="20"/>
        </w:rPr>
        <w:tab/>
        <w:t xml:space="preserve">Read and follow instructions to install a software program. </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12.7.6</w:t>
      </w:r>
      <w:r w:rsidRPr="009260EC">
        <w:rPr>
          <w:sz w:val="20"/>
          <w:szCs w:val="20"/>
        </w:rPr>
        <w:tab/>
        <w:t>Explain personal opinions based on valid analyses of books, plays, or scripts from movies or television shows.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12.8</w:t>
      </w:r>
      <w:r w:rsidRPr="009260EC">
        <w:rPr>
          <w:b/>
          <w:sz w:val="20"/>
          <w:szCs w:val="20"/>
        </w:rPr>
        <w:tab/>
        <w:t>The student will read and analyze the development of British literature and literature of other cultures. (SOL 12.3)</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12.8.1</w:t>
      </w:r>
      <w:r w:rsidRPr="009260EC">
        <w:rPr>
          <w:sz w:val="20"/>
          <w:szCs w:val="20"/>
        </w:rPr>
        <w:tab/>
        <w:t>Recognize major literary forms and their elements. (SOL 12.3a)</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12.8.2</w:t>
      </w:r>
      <w:r w:rsidRPr="009260EC">
        <w:rPr>
          <w:sz w:val="20"/>
          <w:szCs w:val="20"/>
        </w:rPr>
        <w:tab/>
        <w:t>Recognize the characteristics of major chronological eras. (SOL 12.3b)</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12.8.3</w:t>
      </w:r>
      <w:r w:rsidRPr="009260EC">
        <w:rPr>
          <w:sz w:val="20"/>
          <w:szCs w:val="20"/>
        </w:rPr>
        <w:tab/>
      </w:r>
      <w:r w:rsidRPr="009260EC">
        <w:rPr>
          <w:iCs/>
          <w:spacing w:val="-1"/>
          <w:sz w:val="20"/>
          <w:szCs w:val="20"/>
        </w:rPr>
        <w:t>Read and evaluate the ideas presented in the works of authors representing each literary period.</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12.8.4</w:t>
      </w:r>
      <w:r w:rsidRPr="009260EC">
        <w:rPr>
          <w:sz w:val="20"/>
          <w:szCs w:val="20"/>
        </w:rPr>
        <w:tab/>
        <w:t>Relate literary works and authors to major themes and issues of their eras. (SOL 12.3c)</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12.8.5</w:t>
      </w:r>
      <w:r w:rsidRPr="009260EC">
        <w:rPr>
          <w:sz w:val="20"/>
          <w:szCs w:val="20"/>
        </w:rPr>
        <w:tab/>
      </w:r>
      <w:r w:rsidRPr="009260EC">
        <w:rPr>
          <w:iCs/>
          <w:spacing w:val="-1"/>
          <w:sz w:val="20"/>
          <w:szCs w:val="20"/>
        </w:rPr>
        <w:t>Read at least two books a grading period. (How to books, self help books, biography, autobiography, history, puzzles, plays, short stories, travel, gardening, cooking, business, and career books).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b/>
          <w:sz w:val="20"/>
          <w:szCs w:val="20"/>
        </w:rPr>
      </w:pPr>
      <w:r w:rsidRPr="009260EC">
        <w:rPr>
          <w:b/>
          <w:sz w:val="20"/>
          <w:szCs w:val="20"/>
        </w:rPr>
        <w:tab/>
        <w:t>12.9</w:t>
      </w:r>
      <w:r w:rsidRPr="009260EC">
        <w:rPr>
          <w:b/>
          <w:sz w:val="20"/>
          <w:szCs w:val="20"/>
        </w:rPr>
        <w:tab/>
        <w:t xml:space="preserve">The student will demonstrate analytical skills used in responding to literature by applying them to literary interpretation as well as personal and peer writing. </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12.9.1</w:t>
      </w:r>
      <w:r w:rsidRPr="009260EC">
        <w:rPr>
          <w:sz w:val="20"/>
          <w:szCs w:val="20"/>
        </w:rPr>
        <w:tab/>
      </w:r>
      <w:r w:rsidRPr="009260EC">
        <w:rPr>
          <w:iCs/>
          <w:spacing w:val="-1"/>
          <w:sz w:val="20"/>
          <w:szCs w:val="20"/>
        </w:rPr>
        <w:t>Analyze</w:t>
      </w:r>
      <w:r w:rsidRPr="009260EC">
        <w:rPr>
          <w:spacing w:val="-1"/>
          <w:sz w:val="20"/>
          <w:szCs w:val="20"/>
        </w:rPr>
        <w:t xml:space="preserve"> </w:t>
      </w:r>
      <w:r w:rsidRPr="009260EC">
        <w:rPr>
          <w:sz w:val="20"/>
          <w:szCs w:val="20"/>
        </w:rPr>
        <w:t xml:space="preserve">how the universal truths explored in literature relate to </w:t>
      </w:r>
      <w:r w:rsidR="009260EC">
        <w:rPr>
          <w:sz w:val="20"/>
          <w:szCs w:val="20"/>
        </w:rPr>
        <w:t>one’s</w:t>
      </w:r>
      <w:r w:rsidRPr="009260EC">
        <w:rPr>
          <w:sz w:val="20"/>
          <w:szCs w:val="20"/>
        </w:rPr>
        <w:t xml:space="preserve"> life and develop a personal essay.</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12.9.2</w:t>
      </w:r>
      <w:r w:rsidRPr="009260EC">
        <w:rPr>
          <w:sz w:val="20"/>
          <w:szCs w:val="20"/>
        </w:rPr>
        <w:tab/>
        <w:t>Develop an analytical essay, analyzing the author's purpose through the use of diction, tone, and detail.</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12.10</w:t>
      </w:r>
      <w:r w:rsidRPr="009260EC">
        <w:rPr>
          <w:b/>
          <w:sz w:val="20"/>
          <w:szCs w:val="20"/>
        </w:rPr>
        <w:tab/>
        <w:t>The student will read and analyze a variety of poetry. (SOL 12.5)</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lastRenderedPageBreak/>
        <w:tab/>
      </w:r>
      <w:r w:rsidRPr="009260EC">
        <w:rPr>
          <w:sz w:val="20"/>
          <w:szCs w:val="20"/>
        </w:rPr>
        <w:tab/>
        <w:t>E 12.10.1</w:t>
      </w:r>
      <w:r w:rsidRPr="009260EC">
        <w:rPr>
          <w:sz w:val="20"/>
          <w:szCs w:val="20"/>
        </w:rPr>
        <w:tab/>
        <w:t>Explain how the choice of words in a poem creates tone and voice. (SOL 12.5a)</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12.10.2</w:t>
      </w:r>
      <w:r w:rsidRPr="009260EC">
        <w:rPr>
          <w:sz w:val="20"/>
          <w:szCs w:val="20"/>
        </w:rPr>
        <w:tab/>
        <w:t>Explain how the sound of a poem (rhyme, rhythm, onomatopoeia, repetition, alliteration, assonance, and parallelism) supports the subject and mood. (SOL 12.5b)</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12.10.3</w:t>
      </w:r>
      <w:r w:rsidRPr="009260EC">
        <w:rPr>
          <w:sz w:val="20"/>
          <w:szCs w:val="20"/>
        </w:rPr>
        <w:tab/>
        <w:t>Explain how imagery and figures of speech (personification, simile, metaphor) appeal to the reader's senses and experience. (SOL 12.5c)</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12.10.4</w:t>
      </w:r>
      <w:r w:rsidRPr="009260EC">
        <w:rPr>
          <w:sz w:val="20"/>
          <w:szCs w:val="20"/>
        </w:rPr>
        <w:tab/>
        <w:t>Compare and contrast traditional and contemporary works of poets from many cultures. (SOL 12.5d)</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12.11</w:t>
      </w:r>
      <w:r w:rsidRPr="009260EC">
        <w:rPr>
          <w:b/>
          <w:sz w:val="20"/>
          <w:szCs w:val="20"/>
        </w:rPr>
        <w:tab/>
        <w:t>The student will read and critique dramatic selections from a variety of authors. (SOL 12.6)</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12.11.1</w:t>
      </w:r>
      <w:r w:rsidRPr="009260EC">
        <w:rPr>
          <w:sz w:val="20"/>
          <w:szCs w:val="20"/>
        </w:rPr>
        <w:tab/>
        <w:t>Describe the conflict, plot, climax, and setting. (SOL 12.6a)</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12.11.2</w:t>
      </w:r>
      <w:r w:rsidRPr="009260EC">
        <w:rPr>
          <w:sz w:val="20"/>
          <w:szCs w:val="20"/>
        </w:rPr>
        <w:tab/>
        <w:t>Compare and contrast ways in which character, scene, dialogue, and staging contribute to the theme and dramatic effect. (SOL 12.6b)</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12.11.3</w:t>
      </w:r>
      <w:r w:rsidRPr="009260EC">
        <w:rPr>
          <w:sz w:val="20"/>
          <w:szCs w:val="20"/>
        </w:rPr>
        <w:tab/>
        <w:t>Identify the most effective elements of selected plays. (SOL 12.6c)</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12.11.4</w:t>
      </w:r>
      <w:r w:rsidRPr="009260EC">
        <w:rPr>
          <w:sz w:val="20"/>
          <w:szCs w:val="20"/>
        </w:rPr>
        <w:tab/>
        <w:t>Compare and contrast dramatic elements of plays from American, British, and other cultures. (SOL</w:t>
      </w:r>
      <w:r w:rsidR="009260EC">
        <w:rPr>
          <w:sz w:val="20"/>
          <w:szCs w:val="20"/>
        </w:rPr>
        <w:t xml:space="preserve"> </w:t>
      </w:r>
      <w:r w:rsidRPr="009260EC">
        <w:rPr>
          <w:sz w:val="20"/>
          <w:szCs w:val="20"/>
        </w:rPr>
        <w:t>12.6d)</w:t>
      </w:r>
    </w:p>
    <w:p w:rsidR="00B528A6" w:rsidRPr="009260EC" w:rsidRDefault="00B528A6" w:rsidP="00B528A6">
      <w:pPr>
        <w:tabs>
          <w:tab w:val="left" w:pos="-1440"/>
          <w:tab w:val="left" w:pos="-720"/>
          <w:tab w:val="left" w:pos="0"/>
          <w:tab w:val="left" w:pos="432"/>
          <w:tab w:val="left" w:pos="1152"/>
          <w:tab w:val="left" w:pos="2361"/>
          <w:tab w:val="left" w:pos="2880"/>
        </w:tabs>
        <w:suppressAutoHyphens/>
        <w:rPr>
          <w:sz w:val="20"/>
          <w:szCs w:val="20"/>
        </w:rPr>
      </w:pPr>
      <w:r w:rsidRPr="009260EC">
        <w:rPr>
          <w:b/>
          <w:smallCaps/>
          <w:sz w:val="20"/>
          <w:szCs w:val="20"/>
        </w:rPr>
        <w:t>Writing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12.12</w:t>
      </w:r>
      <w:r w:rsidRPr="009260EC">
        <w:rPr>
          <w:b/>
          <w:sz w:val="20"/>
          <w:szCs w:val="20"/>
        </w:rPr>
        <w:tab/>
        <w:t>The student will use the writing process:  prewriting, writing, revising, editing, and publishing.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12.12.1</w:t>
      </w:r>
      <w:r w:rsidRPr="009260EC">
        <w:rPr>
          <w:sz w:val="20"/>
          <w:szCs w:val="20"/>
        </w:rPr>
        <w:tab/>
        <w:t>Generate, gather, and organize ideas for writing.  (SOL 12.7a)</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12.12.2</w:t>
      </w:r>
      <w:r w:rsidRPr="009260EC">
        <w:rPr>
          <w:sz w:val="20"/>
          <w:szCs w:val="20"/>
        </w:rPr>
        <w:tab/>
      </w:r>
      <w:r w:rsidRPr="009260EC">
        <w:rPr>
          <w:iCs/>
          <w:spacing w:val="-1"/>
          <w:sz w:val="20"/>
          <w:szCs w:val="20"/>
        </w:rPr>
        <w:t>Consider audience and purpose when planning for writing</w:t>
      </w:r>
      <w:proofErr w:type="gramStart"/>
      <w:r w:rsidRPr="009260EC">
        <w:rPr>
          <w:iCs/>
          <w:spacing w:val="-1"/>
          <w:sz w:val="20"/>
          <w:szCs w:val="20"/>
        </w:rPr>
        <w:t>.(</w:t>
      </w:r>
      <w:proofErr w:type="gramEnd"/>
      <w:r w:rsidRPr="009260EC">
        <w:rPr>
          <w:iCs/>
          <w:spacing w:val="-1"/>
          <w:sz w:val="20"/>
          <w:szCs w:val="20"/>
        </w:rPr>
        <w:t>SOL 12.7b)</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12.12.3</w:t>
      </w:r>
      <w:r w:rsidRPr="009260EC">
        <w:rPr>
          <w:sz w:val="20"/>
          <w:szCs w:val="20"/>
        </w:rPr>
        <w:tab/>
        <w:t>Present ideas in a logical sequence.</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12.12.4</w:t>
      </w:r>
      <w:r w:rsidRPr="009260EC">
        <w:rPr>
          <w:sz w:val="20"/>
          <w:szCs w:val="20"/>
        </w:rPr>
        <w:tab/>
      </w:r>
      <w:r w:rsidRPr="009260EC">
        <w:rPr>
          <w:iCs/>
          <w:spacing w:val="-1"/>
          <w:sz w:val="20"/>
          <w:szCs w:val="20"/>
        </w:rPr>
        <w:t>Demonstrate command of appropriate and correct use of sentence variety.</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12.12.5</w:t>
      </w:r>
      <w:r w:rsidRPr="009260EC">
        <w:rPr>
          <w:sz w:val="20"/>
          <w:szCs w:val="20"/>
        </w:rPr>
        <w:tab/>
        <w:t>Elaborate ideas clearly and accurately.</w:t>
      </w:r>
      <w:proofErr w:type="gramEnd"/>
      <w:r w:rsidRPr="009260EC">
        <w:rPr>
          <w:sz w:val="20"/>
          <w:szCs w:val="20"/>
        </w:rPr>
        <w:t xml:space="preserve"> (SOL 12.7d)</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12.12.6</w:t>
      </w:r>
      <w:r w:rsidRPr="009260EC">
        <w:rPr>
          <w:sz w:val="20"/>
          <w:szCs w:val="20"/>
        </w:rPr>
        <w:tab/>
        <w:t>Use reflective strategies to revise writing.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12.12.7</w:t>
      </w:r>
      <w:r w:rsidRPr="009260EC">
        <w:rPr>
          <w:sz w:val="20"/>
          <w:szCs w:val="20"/>
        </w:rPr>
        <w:tab/>
        <w:t>Revise writing for depth of information and technique of presentation.</w:t>
      </w:r>
      <w:proofErr w:type="gramEnd"/>
      <w:r w:rsidRPr="009260EC">
        <w:rPr>
          <w:sz w:val="20"/>
          <w:szCs w:val="20"/>
        </w:rPr>
        <w:t xml:space="preserve"> (SOL 12.7e)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12.12.8</w:t>
      </w:r>
      <w:r w:rsidRPr="009260EC">
        <w:rPr>
          <w:sz w:val="20"/>
          <w:szCs w:val="20"/>
        </w:rPr>
        <w:tab/>
        <w:t>Apply grammatical conventions to edit writing for correct use of language, spelling, punctuation, and capitalization.  (SOL 12.7f)</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12.12.9</w:t>
      </w:r>
      <w:r w:rsidRPr="009260EC">
        <w:rPr>
          <w:sz w:val="20"/>
          <w:szCs w:val="20"/>
        </w:rPr>
        <w:tab/>
        <w:t>Proofread final copy and prepare document for publication or submission. (SOL 12.7g)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12.12.10</w:t>
      </w:r>
      <w:r w:rsidRPr="009260EC">
        <w:rPr>
          <w:sz w:val="20"/>
          <w:szCs w:val="20"/>
        </w:rPr>
        <w:tab/>
        <w:t>Use available technology.</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12.12.11</w:t>
      </w:r>
      <w:r w:rsidRPr="009260EC">
        <w:rPr>
          <w:sz w:val="20"/>
          <w:szCs w:val="20"/>
        </w:rPr>
        <w:tab/>
        <w:t>Maintain a writing portfolio.</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12.13</w:t>
      </w:r>
      <w:r w:rsidRPr="009260EC">
        <w:rPr>
          <w:b/>
          <w:sz w:val="20"/>
          <w:szCs w:val="20"/>
        </w:rPr>
        <w:tab/>
        <w:t>The student will develop expository and informational writings. (SOL 12.7)</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12.13.1</w:t>
      </w:r>
      <w:r w:rsidRPr="009260EC">
        <w:rPr>
          <w:sz w:val="20"/>
          <w:szCs w:val="20"/>
        </w:rPr>
        <w:tab/>
        <w:t>Write a multi-paragraph essay using inductive/deductive reasoning.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12.13.2</w:t>
      </w:r>
      <w:r w:rsidRPr="009260EC">
        <w:rPr>
          <w:sz w:val="20"/>
          <w:szCs w:val="20"/>
        </w:rPr>
        <w:tab/>
        <w:t>Write a letter expressing an opinion to an elected official.</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12.13.3</w:t>
      </w:r>
      <w:r w:rsidRPr="009260EC">
        <w:rPr>
          <w:sz w:val="20"/>
          <w:szCs w:val="20"/>
        </w:rPr>
        <w:tab/>
        <w:t>Write a multi-paragraph essay using rational appeals, emotional appeals, and appeals to logic.</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12.13.4</w:t>
      </w:r>
      <w:r w:rsidRPr="009260EC">
        <w:rPr>
          <w:sz w:val="20"/>
          <w:szCs w:val="20"/>
        </w:rPr>
        <w:tab/>
        <w:t>Write a commentary on a book, short story, play, or film.</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12.13.5</w:t>
      </w:r>
      <w:r w:rsidRPr="009260EC">
        <w:rPr>
          <w:sz w:val="20"/>
          <w:szCs w:val="20"/>
        </w:rPr>
        <w:tab/>
        <w:t>Write an analysis of explanation of how the literary works of several authors mirror the issues of their eras.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12.13.6</w:t>
      </w:r>
      <w:r w:rsidRPr="009260EC">
        <w:rPr>
          <w:sz w:val="20"/>
          <w:szCs w:val="20"/>
        </w:rPr>
        <w:tab/>
        <w:t>Write an analysis of a product based on the warranty and instructional manual.</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i/>
          <w:spacing w:val="-1"/>
          <w:sz w:val="20"/>
          <w:szCs w:val="20"/>
        </w:rPr>
      </w:pPr>
      <w:r w:rsidRPr="009260EC">
        <w:rPr>
          <w:sz w:val="20"/>
          <w:szCs w:val="20"/>
        </w:rPr>
        <w:tab/>
      </w:r>
      <w:r w:rsidRPr="009260EC">
        <w:rPr>
          <w:sz w:val="20"/>
          <w:szCs w:val="20"/>
        </w:rPr>
        <w:tab/>
        <w:t>E 12.13.7</w:t>
      </w:r>
      <w:r w:rsidRPr="009260EC">
        <w:rPr>
          <w:sz w:val="20"/>
          <w:szCs w:val="20"/>
        </w:rPr>
        <w:tab/>
      </w:r>
      <w:r w:rsidRPr="009260EC">
        <w:rPr>
          <w:iCs/>
          <w:spacing w:val="-1"/>
          <w:sz w:val="20"/>
          <w:szCs w:val="20"/>
        </w:rPr>
        <w:t>Keep a log of news and magazine articles that he/she finds of interest.</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iCs/>
          <w:spacing w:val="-1"/>
          <w:sz w:val="20"/>
          <w:szCs w:val="20"/>
        </w:rPr>
      </w:pPr>
      <w:r w:rsidRPr="009260EC">
        <w:rPr>
          <w:sz w:val="20"/>
          <w:szCs w:val="20"/>
        </w:rPr>
        <w:tab/>
      </w:r>
      <w:r w:rsidRPr="009260EC">
        <w:rPr>
          <w:sz w:val="20"/>
          <w:szCs w:val="20"/>
        </w:rPr>
        <w:tab/>
        <w:t>E 12.13.8</w:t>
      </w:r>
      <w:r w:rsidRPr="009260EC">
        <w:rPr>
          <w:sz w:val="20"/>
          <w:szCs w:val="20"/>
        </w:rPr>
        <w:tab/>
      </w:r>
      <w:r w:rsidRPr="009260EC">
        <w:rPr>
          <w:iCs/>
          <w:spacing w:val="-1"/>
          <w:sz w:val="20"/>
          <w:szCs w:val="20"/>
        </w:rPr>
        <w:t>Use one or more log entries to produce an original piece of writing.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iCs/>
          <w:spacing w:val="-1"/>
          <w:sz w:val="20"/>
          <w:szCs w:val="20"/>
        </w:rPr>
        <w:tab/>
      </w:r>
      <w:r w:rsidRPr="009260EC">
        <w:rPr>
          <w:iCs/>
          <w:spacing w:val="-1"/>
          <w:sz w:val="20"/>
          <w:szCs w:val="20"/>
        </w:rPr>
        <w:tab/>
        <w:t>E 12.13.9</w:t>
      </w:r>
      <w:r w:rsidRPr="009260EC">
        <w:rPr>
          <w:iCs/>
          <w:spacing w:val="-1"/>
          <w:sz w:val="20"/>
          <w:szCs w:val="20"/>
        </w:rPr>
        <w:tab/>
        <w:t>Write analytically about literary, informational, and visual materials.  (SOL 12.7c)</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12.14</w:t>
      </w:r>
      <w:r w:rsidRPr="009260EC">
        <w:rPr>
          <w:b/>
          <w:sz w:val="20"/>
          <w:szCs w:val="20"/>
        </w:rPr>
        <w:tab/>
        <w:t>The student will communicate ideas in writing using correct grammar, usage, and mechanics.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12.14.1</w:t>
      </w:r>
      <w:r w:rsidRPr="009260EC">
        <w:rPr>
          <w:sz w:val="20"/>
          <w:szCs w:val="20"/>
        </w:rPr>
        <w:tab/>
        <w:t>Demonstrate the ability to evaluate, edit, and revise all writing tasks.</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12.14.2</w:t>
      </w:r>
      <w:r w:rsidRPr="009260EC">
        <w:rPr>
          <w:sz w:val="20"/>
          <w:szCs w:val="20"/>
        </w:rPr>
        <w:tab/>
        <w:t>Use a handbook as a reference tool.</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12.14.3</w:t>
      </w:r>
      <w:r w:rsidRPr="009260EC">
        <w:rPr>
          <w:sz w:val="20"/>
          <w:szCs w:val="20"/>
        </w:rPr>
        <w:tab/>
        <w:t xml:space="preserve">Exhibit proficiency in the use of </w:t>
      </w:r>
      <w:proofErr w:type="gramStart"/>
      <w:r w:rsidRPr="009260EC">
        <w:rPr>
          <w:sz w:val="20"/>
          <w:szCs w:val="20"/>
        </w:rPr>
        <w:t>standard</w:t>
      </w:r>
      <w:proofErr w:type="gramEnd"/>
      <w:r w:rsidRPr="009260EC">
        <w:rPr>
          <w:sz w:val="20"/>
          <w:szCs w:val="20"/>
        </w:rPr>
        <w:t xml:space="preserve"> English in writing.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i/>
          <w:sz w:val="20"/>
          <w:szCs w:val="20"/>
        </w:rPr>
      </w:pPr>
      <w:r w:rsidRPr="009260EC">
        <w:rPr>
          <w:sz w:val="20"/>
          <w:szCs w:val="20"/>
        </w:rPr>
        <w:tab/>
      </w:r>
      <w:r w:rsidRPr="009260EC">
        <w:rPr>
          <w:sz w:val="20"/>
          <w:szCs w:val="20"/>
        </w:rPr>
        <w:tab/>
        <w:t>E 12.14.4</w:t>
      </w:r>
      <w:r w:rsidRPr="009260EC">
        <w:rPr>
          <w:sz w:val="20"/>
          <w:szCs w:val="20"/>
        </w:rPr>
        <w:tab/>
      </w:r>
      <w:r w:rsidRPr="009260EC">
        <w:rPr>
          <w:iCs/>
          <w:sz w:val="20"/>
          <w:szCs w:val="20"/>
        </w:rPr>
        <w:t>Use available technology</w:t>
      </w:r>
      <w:r w:rsidRPr="009260EC">
        <w:rPr>
          <w:i/>
          <w:sz w:val="20"/>
          <w:szCs w:val="20"/>
        </w:rPr>
        <w:t>.</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12.15</w:t>
      </w:r>
      <w:r w:rsidRPr="009260EC">
        <w:rPr>
          <w:b/>
          <w:sz w:val="20"/>
          <w:szCs w:val="20"/>
        </w:rPr>
        <w:tab/>
        <w:t>The student will prepare for the transition to career or schools of higher learning.</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12.15.1</w:t>
      </w:r>
      <w:r w:rsidRPr="009260EC">
        <w:rPr>
          <w:sz w:val="20"/>
          <w:szCs w:val="20"/>
        </w:rPr>
        <w:tab/>
        <w:t>Update a résumé and a cover letter.</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12.15.2</w:t>
      </w:r>
      <w:r w:rsidRPr="009260EC">
        <w:rPr>
          <w:sz w:val="20"/>
          <w:szCs w:val="20"/>
        </w:rPr>
        <w:tab/>
        <w:t>Use criteria to evaluate the performance of tasks.</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12.15.3</w:t>
      </w:r>
      <w:r w:rsidRPr="009260EC">
        <w:rPr>
          <w:sz w:val="20"/>
          <w:szCs w:val="20"/>
        </w:rPr>
        <w:tab/>
      </w:r>
      <w:r w:rsidRPr="009260EC">
        <w:rPr>
          <w:iCs/>
          <w:spacing w:val="-2"/>
          <w:sz w:val="20"/>
          <w:szCs w:val="20"/>
        </w:rPr>
        <w:t>Demonstrate mastery in completing business forms.</w:t>
      </w:r>
    </w:p>
    <w:p w:rsidR="00B528A6" w:rsidRPr="009260EC" w:rsidRDefault="00B528A6" w:rsidP="00B528A6">
      <w:pPr>
        <w:tabs>
          <w:tab w:val="left" w:pos="-1440"/>
          <w:tab w:val="left" w:pos="-720"/>
          <w:tab w:val="left" w:pos="0"/>
          <w:tab w:val="left" w:pos="432"/>
          <w:tab w:val="left" w:pos="1152"/>
          <w:tab w:val="left" w:pos="2361"/>
          <w:tab w:val="left" w:pos="2880"/>
        </w:tabs>
        <w:suppressAutoHyphens/>
        <w:rPr>
          <w:sz w:val="20"/>
          <w:szCs w:val="20"/>
        </w:rPr>
      </w:pPr>
      <w:r w:rsidRPr="009260EC">
        <w:rPr>
          <w:b/>
          <w:smallCaps/>
          <w:sz w:val="20"/>
          <w:szCs w:val="20"/>
        </w:rPr>
        <w:t>Research</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1152" w:hanging="1152"/>
        <w:rPr>
          <w:sz w:val="20"/>
          <w:szCs w:val="20"/>
        </w:rPr>
      </w:pPr>
      <w:r w:rsidRPr="009260EC">
        <w:rPr>
          <w:b/>
          <w:sz w:val="20"/>
          <w:szCs w:val="20"/>
        </w:rPr>
        <w:tab/>
        <w:t>12.16</w:t>
      </w:r>
      <w:r w:rsidRPr="009260EC">
        <w:rPr>
          <w:b/>
          <w:sz w:val="20"/>
          <w:szCs w:val="20"/>
        </w:rPr>
        <w:tab/>
        <w:t>The student will write documented research papers</w:t>
      </w:r>
      <w:r w:rsidRPr="009260EC">
        <w:rPr>
          <w:b/>
          <w:iCs/>
          <w:sz w:val="20"/>
          <w:szCs w:val="20"/>
        </w:rPr>
        <w:t>.</w:t>
      </w:r>
      <w:r w:rsidRPr="009260EC">
        <w:rPr>
          <w:b/>
          <w:sz w:val="20"/>
          <w:szCs w:val="20"/>
        </w:rPr>
        <w:t xml:space="preserve"> (SOL 12.8)</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12.16.1</w:t>
      </w:r>
      <w:r w:rsidRPr="009260EC">
        <w:rPr>
          <w:sz w:val="20"/>
          <w:szCs w:val="20"/>
        </w:rPr>
        <w:tab/>
        <w:t>Identify and understand the ethical issues of research and documentation. (SOL 12.8a)</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12.16.2</w:t>
      </w:r>
      <w:r w:rsidRPr="009260EC">
        <w:rPr>
          <w:sz w:val="20"/>
          <w:szCs w:val="20"/>
        </w:rPr>
        <w:tab/>
        <w:t>Select and narrow a topic for a critical analysis paper.</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12.16.3</w:t>
      </w:r>
      <w:r w:rsidRPr="009260EC">
        <w:rPr>
          <w:sz w:val="20"/>
          <w:szCs w:val="20"/>
        </w:rPr>
        <w:tab/>
        <w:t>Select and narrow a topic for an investigative paper.</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12.16.4</w:t>
      </w:r>
      <w:r w:rsidRPr="009260EC">
        <w:rPr>
          <w:sz w:val="20"/>
          <w:szCs w:val="20"/>
        </w:rPr>
        <w:tab/>
        <w:t>Develop a plan for research.</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12.16.5</w:t>
      </w:r>
      <w:r w:rsidRPr="009260EC">
        <w:rPr>
          <w:sz w:val="20"/>
          <w:szCs w:val="20"/>
        </w:rPr>
        <w:tab/>
      </w:r>
      <w:r w:rsidRPr="009260EC">
        <w:rPr>
          <w:iCs/>
          <w:spacing w:val="-1"/>
          <w:sz w:val="20"/>
          <w:szCs w:val="20"/>
        </w:rPr>
        <w:t>Prepare a formal outline of the paper.</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12.16.6</w:t>
      </w:r>
      <w:r w:rsidRPr="009260EC">
        <w:rPr>
          <w:sz w:val="20"/>
          <w:szCs w:val="20"/>
        </w:rPr>
        <w:tab/>
        <w:t>Collect information to support a thesis.</w:t>
      </w:r>
      <w:proofErr w:type="gramEnd"/>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12.16.7</w:t>
      </w:r>
      <w:r w:rsidRPr="009260EC">
        <w:rPr>
          <w:sz w:val="20"/>
          <w:szCs w:val="20"/>
        </w:rPr>
        <w:tab/>
        <w:t>Evaluate the accuracy and usefulness of information. (SOL 12.8b)</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12.16.8</w:t>
      </w:r>
      <w:r w:rsidRPr="009260EC">
        <w:rPr>
          <w:sz w:val="20"/>
          <w:szCs w:val="20"/>
        </w:rPr>
        <w:tab/>
        <w:t>Synthesize information to support the thesis.</w:t>
      </w:r>
      <w:proofErr w:type="gramEnd"/>
      <w:r w:rsidRPr="009260EC">
        <w:rPr>
          <w:sz w:val="20"/>
          <w:szCs w:val="20"/>
        </w:rPr>
        <w:t xml:space="preserve"> (SOL 12.8c)</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12.16.9</w:t>
      </w:r>
      <w:r w:rsidRPr="009260EC">
        <w:rPr>
          <w:sz w:val="20"/>
          <w:szCs w:val="20"/>
        </w:rPr>
        <w:tab/>
        <w:t>Present information in a logical manner.</w:t>
      </w:r>
      <w:proofErr w:type="gramEnd"/>
      <w:r w:rsidRPr="009260EC">
        <w:rPr>
          <w:sz w:val="20"/>
          <w:szCs w:val="20"/>
        </w:rPr>
        <w:t xml:space="preserve"> (SOL 12.8d)</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12.16.10</w:t>
      </w:r>
      <w:r w:rsidRPr="009260EC">
        <w:rPr>
          <w:sz w:val="20"/>
          <w:szCs w:val="20"/>
        </w:rPr>
        <w:tab/>
        <w:t>Cite sources of information, using a standard method of documentation, such as that of the Modern Language Association (MLA) or the American Psychological Association (APA).  (SOL 12.8e)</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r>
      <w:proofErr w:type="gramStart"/>
      <w:r w:rsidRPr="009260EC">
        <w:rPr>
          <w:sz w:val="20"/>
          <w:szCs w:val="20"/>
        </w:rPr>
        <w:t>E 12.16.11</w:t>
      </w:r>
      <w:r w:rsidRPr="009260EC">
        <w:rPr>
          <w:sz w:val="20"/>
          <w:szCs w:val="20"/>
        </w:rPr>
        <w:tab/>
        <w:t>Edit copies for correct use of language, spelling, punctuation, and capitalization.</w:t>
      </w:r>
      <w:proofErr w:type="gramEnd"/>
      <w:r w:rsidRPr="009260EC">
        <w:rPr>
          <w:sz w:val="20"/>
          <w:szCs w:val="20"/>
        </w:rPr>
        <w:t xml:space="preserve">   (SOL 12.8f)</w:t>
      </w:r>
    </w:p>
    <w:p w:rsidR="00B528A6" w:rsidRPr="009260EC" w:rsidRDefault="00B528A6" w:rsidP="00B528A6">
      <w:pPr>
        <w:tabs>
          <w:tab w:val="left" w:pos="-1440"/>
          <w:tab w:val="left" w:pos="-720"/>
          <w:tab w:val="left" w:pos="0"/>
          <w:tab w:val="left" w:pos="432"/>
          <w:tab w:val="left" w:pos="1152"/>
          <w:tab w:val="left" w:pos="2361"/>
          <w:tab w:val="left" w:pos="2880"/>
        </w:tabs>
        <w:suppressAutoHyphens/>
        <w:ind w:left="2361" w:hanging="2361"/>
        <w:rPr>
          <w:sz w:val="20"/>
          <w:szCs w:val="20"/>
        </w:rPr>
      </w:pPr>
      <w:r w:rsidRPr="009260EC">
        <w:rPr>
          <w:sz w:val="20"/>
          <w:szCs w:val="20"/>
        </w:rPr>
        <w:tab/>
      </w:r>
      <w:r w:rsidRPr="009260EC">
        <w:rPr>
          <w:sz w:val="20"/>
          <w:szCs w:val="20"/>
        </w:rPr>
        <w:tab/>
        <w:t>E 12.16.12</w:t>
      </w:r>
      <w:r w:rsidRPr="009260EC">
        <w:rPr>
          <w:sz w:val="20"/>
          <w:szCs w:val="20"/>
        </w:rPr>
        <w:tab/>
      </w:r>
      <w:proofErr w:type="gramStart"/>
      <w:r w:rsidRPr="009260EC">
        <w:rPr>
          <w:sz w:val="20"/>
          <w:szCs w:val="20"/>
        </w:rPr>
        <w:t>Proofread</w:t>
      </w:r>
      <w:proofErr w:type="gramEnd"/>
      <w:r w:rsidRPr="009260EC">
        <w:rPr>
          <w:sz w:val="20"/>
          <w:szCs w:val="20"/>
        </w:rPr>
        <w:t xml:space="preserve"> a final copy and prepare document for publication or submission. (SOL 12.8g)</w:t>
      </w:r>
    </w:p>
    <w:p w:rsidR="00B528A6" w:rsidRDefault="00B528A6" w:rsidP="00F13723">
      <w:pPr>
        <w:tabs>
          <w:tab w:val="left" w:pos="-1440"/>
          <w:tab w:val="left" w:pos="-720"/>
          <w:tab w:val="left" w:pos="0"/>
          <w:tab w:val="left" w:pos="432"/>
          <w:tab w:val="left" w:pos="1152"/>
          <w:tab w:val="left" w:pos="2361"/>
          <w:tab w:val="left" w:pos="2880"/>
        </w:tabs>
        <w:suppressAutoHyphens/>
        <w:ind w:left="2361" w:hanging="2361"/>
        <w:rPr>
          <w:sz w:val="20"/>
          <w:szCs w:val="20"/>
        </w:rPr>
        <w:sectPr w:rsidR="00B528A6" w:rsidSect="009260EC">
          <w:headerReference w:type="default" r:id="rId12"/>
          <w:footerReference w:type="default" r:id="rId13"/>
          <w:pgSz w:w="12240" w:h="15840"/>
          <w:pgMar w:top="720" w:right="720" w:bottom="720" w:left="720" w:header="432" w:footer="432" w:gutter="0"/>
          <w:cols w:space="720"/>
          <w:noEndnote/>
        </w:sectPr>
      </w:pPr>
    </w:p>
    <w:p w:rsidR="003D34C0" w:rsidRDefault="003D34C0" w:rsidP="00F13723">
      <w:pPr>
        <w:tabs>
          <w:tab w:val="left" w:pos="-1440"/>
          <w:tab w:val="left" w:pos="-720"/>
          <w:tab w:val="left" w:pos="0"/>
          <w:tab w:val="left" w:pos="432"/>
          <w:tab w:val="left" w:pos="1152"/>
          <w:tab w:val="left" w:pos="2361"/>
          <w:tab w:val="left" w:pos="2880"/>
        </w:tabs>
        <w:suppressAutoHyphens/>
        <w:ind w:left="2361" w:hanging="2361"/>
        <w:rPr>
          <w:sz w:val="20"/>
          <w:szCs w:val="20"/>
        </w:rPr>
      </w:pPr>
    </w:p>
    <w:p w:rsidR="003D34C0" w:rsidRPr="000C708A" w:rsidRDefault="003D34C0" w:rsidP="003D34C0">
      <w:pPr>
        <w:pStyle w:val="Title"/>
        <w:rPr>
          <w:b/>
          <w:sz w:val="28"/>
          <w:szCs w:val="28"/>
        </w:rPr>
      </w:pPr>
      <w:r w:rsidRPr="000C708A">
        <w:rPr>
          <w:b/>
          <w:sz w:val="28"/>
          <w:szCs w:val="28"/>
        </w:rPr>
        <w:t>Materials List</w:t>
      </w:r>
    </w:p>
    <w:p w:rsidR="003D34C0" w:rsidRPr="000C708A" w:rsidRDefault="003D34C0" w:rsidP="003D34C0">
      <w:pPr>
        <w:pStyle w:val="Subtitle"/>
        <w:spacing w:line="240" w:lineRule="auto"/>
        <w:rPr>
          <w:rFonts w:ascii="Times New Roman" w:hAnsi="Times New Roman"/>
          <w:b/>
          <w:sz w:val="28"/>
          <w:szCs w:val="28"/>
        </w:rPr>
      </w:pPr>
      <w:r w:rsidRPr="000C708A">
        <w:rPr>
          <w:rFonts w:ascii="Times New Roman" w:hAnsi="Times New Roman"/>
          <w:b/>
          <w:sz w:val="28"/>
          <w:szCs w:val="28"/>
        </w:rPr>
        <w:t>High School English, Grades 9-12</w:t>
      </w:r>
    </w:p>
    <w:p w:rsidR="003D34C0" w:rsidRPr="000B5951" w:rsidRDefault="003D34C0" w:rsidP="003D34C0">
      <w:pPr>
        <w:pStyle w:val="Subtitle"/>
        <w:spacing w:line="240" w:lineRule="auto"/>
        <w:rPr>
          <w:rFonts w:ascii="Times New Roman" w:hAnsi="Times New Roman"/>
        </w:rPr>
      </w:pPr>
    </w:p>
    <w:p w:rsidR="003D34C0" w:rsidRPr="000B5951" w:rsidRDefault="003D34C0" w:rsidP="003D34C0">
      <w:r w:rsidRPr="000B5951">
        <w:t>The following materials are essential for teaching English in the Virginia Beach City Schools.  High School English teachers receive all their materials from the English department chair.  Please use this checklist to make sure that you have all the necessary materials to deliver the curriculum.</w:t>
      </w:r>
    </w:p>
    <w:p w:rsidR="003D34C0" w:rsidRDefault="003D34C0" w:rsidP="003D34C0">
      <w:pPr>
        <w:rPr>
          <w:rFonts w:ascii="Calisto MT" w:hAnsi="Calisto MT"/>
        </w:rPr>
      </w:pPr>
    </w:p>
    <w:p w:rsidR="003D34C0" w:rsidRDefault="003D34C0" w:rsidP="003D34C0">
      <w:pPr>
        <w:spacing w:line="360" w:lineRule="auto"/>
      </w:pPr>
      <w:r>
        <w:t>Curriculum Handbook</w:t>
      </w:r>
    </w:p>
    <w:p w:rsidR="003D34C0" w:rsidRDefault="003D34C0" w:rsidP="003D34C0">
      <w:pPr>
        <w:spacing w:line="360" w:lineRule="auto"/>
      </w:pPr>
      <w:r>
        <w:t>Teacher’s Edition of Literature Text</w:t>
      </w:r>
    </w:p>
    <w:p w:rsidR="003D34C0" w:rsidRDefault="003D34C0" w:rsidP="003D34C0">
      <w:pPr>
        <w:spacing w:line="360" w:lineRule="auto"/>
      </w:pPr>
      <w:r>
        <w:t>Teacher’s Edition of Language Handbook</w:t>
      </w:r>
    </w:p>
    <w:p w:rsidR="003D34C0" w:rsidRDefault="003D34C0" w:rsidP="003D34C0">
      <w:r>
        <w:t>Holt Reader Teacher’s Manual</w:t>
      </w:r>
    </w:p>
    <w:p w:rsidR="003D34C0" w:rsidRDefault="003D34C0" w:rsidP="003D34C0"/>
    <w:p w:rsidR="003D34C0" w:rsidRPr="000B5951" w:rsidRDefault="003D34C0" w:rsidP="003D34C0">
      <w:r w:rsidRPr="000B5951">
        <w:t>Ancillary Materials for Tex</w:t>
      </w:r>
      <w:r>
        <w:t>tbook Series</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One-Stop Planner w/Test Generator &amp; State Specific Resources</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VA Test Preparation Workbook, Elements of Literature, Grades 6-12</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VA Test Preparation Workbook Answer Key, EOL, High School</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Audio CD Library</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Daily Language Activities</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Fine Art Transparencies</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Holt Assessment: Literature, Reading &amp; Vocabulary</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Holt Assessment: Writing, Listening &amp; Speaking</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Holt Reading Solutions, Elements of Literature</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Language Handbook Worksheets</w:t>
      </w:r>
    </w:p>
    <w:p w:rsidR="003D34C0" w:rsidRPr="000C708A" w:rsidRDefault="003D34C0" w:rsidP="00131C61">
      <w:pPr>
        <w:numPr>
          <w:ilvl w:val="0"/>
          <w:numId w:val="5"/>
        </w:numPr>
        <w:tabs>
          <w:tab w:val="clear" w:pos="432"/>
          <w:tab w:val="num" w:pos="720"/>
        </w:tabs>
        <w:ind w:left="720" w:hanging="270"/>
        <w:rPr>
          <w:sz w:val="20"/>
          <w:szCs w:val="20"/>
        </w:rPr>
      </w:pPr>
      <w:proofErr w:type="spellStart"/>
      <w:r w:rsidRPr="000C708A">
        <w:rPr>
          <w:sz w:val="20"/>
          <w:szCs w:val="20"/>
        </w:rPr>
        <w:t>PowerNotes</w:t>
      </w:r>
      <w:proofErr w:type="spellEnd"/>
      <w:r w:rsidRPr="000C708A">
        <w:rPr>
          <w:sz w:val="20"/>
          <w:szCs w:val="20"/>
        </w:rPr>
        <w:t xml:space="preserve"> Lesson Presentations with Video CD-ROM</w:t>
      </w:r>
    </w:p>
    <w:p w:rsidR="003D34C0" w:rsidRPr="000C708A" w:rsidRDefault="003D34C0" w:rsidP="00131C61">
      <w:pPr>
        <w:numPr>
          <w:ilvl w:val="0"/>
          <w:numId w:val="5"/>
        </w:numPr>
        <w:tabs>
          <w:tab w:val="clear" w:pos="432"/>
          <w:tab w:val="num" w:pos="720"/>
        </w:tabs>
        <w:ind w:left="720" w:hanging="270"/>
        <w:rPr>
          <w:sz w:val="20"/>
          <w:szCs w:val="20"/>
        </w:rPr>
      </w:pPr>
      <w:proofErr w:type="spellStart"/>
      <w:r w:rsidRPr="000C708A">
        <w:rPr>
          <w:sz w:val="20"/>
          <w:szCs w:val="20"/>
        </w:rPr>
        <w:t>PowerNotes</w:t>
      </w:r>
      <w:proofErr w:type="spellEnd"/>
      <w:r w:rsidRPr="000C708A">
        <w:rPr>
          <w:sz w:val="20"/>
          <w:szCs w:val="20"/>
        </w:rPr>
        <w:t xml:space="preserve"> for Literature and Reading CD-Rom, </w:t>
      </w:r>
      <w:r w:rsidRPr="000C708A">
        <w:rPr>
          <w:i/>
          <w:sz w:val="20"/>
          <w:szCs w:val="20"/>
        </w:rPr>
        <w:t xml:space="preserve">World Literature </w:t>
      </w:r>
      <w:r w:rsidRPr="000C708A">
        <w:rPr>
          <w:sz w:val="20"/>
          <w:szCs w:val="20"/>
        </w:rPr>
        <w:t>ONLY</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Resources for Teaching Advanced Students</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 xml:space="preserve">Visual Connections Video Program on DVD (Videocassette for </w:t>
      </w:r>
      <w:r w:rsidRPr="000C708A">
        <w:rPr>
          <w:i/>
          <w:sz w:val="20"/>
          <w:szCs w:val="20"/>
        </w:rPr>
        <w:t>World Literature</w:t>
      </w:r>
      <w:r w:rsidRPr="000C708A">
        <w:rPr>
          <w:sz w:val="20"/>
          <w:szCs w:val="20"/>
        </w:rPr>
        <w:t>, Grade 10)</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Vocabulary Development</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Workshop Resources: Writing, Listening, &amp; Speaking</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Family Involvement Activities in English and Spanish</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 xml:space="preserve">Language Handbook Worksheets Answer Key </w:t>
      </w:r>
    </w:p>
    <w:p w:rsidR="003D34C0" w:rsidRPr="000C708A" w:rsidRDefault="003D34C0" w:rsidP="00131C61">
      <w:pPr>
        <w:numPr>
          <w:ilvl w:val="0"/>
          <w:numId w:val="5"/>
        </w:numPr>
        <w:tabs>
          <w:tab w:val="clear" w:pos="432"/>
          <w:tab w:val="num" w:pos="720"/>
        </w:tabs>
        <w:ind w:left="720" w:hanging="270"/>
        <w:rPr>
          <w:sz w:val="20"/>
          <w:szCs w:val="20"/>
        </w:rPr>
      </w:pPr>
      <w:r w:rsidRPr="000C708A">
        <w:rPr>
          <w:sz w:val="20"/>
          <w:szCs w:val="20"/>
        </w:rPr>
        <w:t>Audio CD Library Selections &amp; Summaries in Spanish</w:t>
      </w:r>
    </w:p>
    <w:p w:rsidR="003D34C0" w:rsidRDefault="003D34C0" w:rsidP="00131C61">
      <w:pPr>
        <w:numPr>
          <w:ilvl w:val="0"/>
          <w:numId w:val="5"/>
        </w:numPr>
        <w:tabs>
          <w:tab w:val="clear" w:pos="432"/>
          <w:tab w:val="num" w:pos="720"/>
        </w:tabs>
        <w:ind w:left="720" w:hanging="270"/>
        <w:rPr>
          <w:sz w:val="20"/>
          <w:szCs w:val="20"/>
        </w:rPr>
      </w:pPr>
      <w:r w:rsidRPr="000C708A">
        <w:rPr>
          <w:sz w:val="20"/>
          <w:szCs w:val="20"/>
        </w:rPr>
        <w:t>Supporting Instruction in Spanish</w:t>
      </w:r>
    </w:p>
    <w:p w:rsidR="003D34C0" w:rsidRDefault="003D34C0" w:rsidP="003D34C0">
      <w:pPr>
        <w:ind w:left="720"/>
        <w:rPr>
          <w:sz w:val="20"/>
          <w:szCs w:val="20"/>
        </w:rPr>
      </w:pPr>
    </w:p>
    <w:p w:rsidR="00B528A6" w:rsidRDefault="00B528A6" w:rsidP="00B528A6">
      <w:pPr>
        <w:pStyle w:val="Heading1"/>
        <w:spacing w:line="194" w:lineRule="exact"/>
        <w:jc w:val="left"/>
        <w:rPr>
          <w:b/>
          <w:sz w:val="24"/>
        </w:rPr>
      </w:pPr>
      <w:r w:rsidRPr="00B528A6">
        <w:rPr>
          <w:b/>
          <w:sz w:val="24"/>
        </w:rPr>
        <w:t>ENGLISH GRADE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6498"/>
      </w:tblGrid>
      <w:tr w:rsidR="00B528A6" w:rsidTr="00C63BD7">
        <w:tc>
          <w:tcPr>
            <w:tcW w:w="4518" w:type="dxa"/>
          </w:tcPr>
          <w:p w:rsidR="00B528A6" w:rsidRPr="00C63BD7" w:rsidRDefault="00B528A6" w:rsidP="00C63BD7">
            <w:pPr>
              <w:tabs>
                <w:tab w:val="left" w:pos="0"/>
                <w:tab w:val="left" w:pos="216"/>
                <w:tab w:val="left" w:pos="720"/>
              </w:tabs>
              <w:suppressAutoHyphens/>
              <w:ind w:left="216" w:hanging="216"/>
              <w:rPr>
                <w:i/>
                <w:sz w:val="22"/>
                <w:szCs w:val="22"/>
              </w:rPr>
            </w:pP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1984</w:t>
            </w:r>
            <w:r w:rsidRPr="00C63BD7">
              <w:rPr>
                <w:sz w:val="22"/>
                <w:szCs w:val="22"/>
              </w:rPr>
              <w:t>, Orwell</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Brave New World</w:t>
            </w:r>
            <w:r w:rsidRPr="00C63BD7">
              <w:rPr>
                <w:sz w:val="22"/>
                <w:szCs w:val="22"/>
              </w:rPr>
              <w:t>, Huxley</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Canterbury Tales</w:t>
            </w:r>
            <w:r w:rsidRPr="00C63BD7">
              <w:rPr>
                <w:sz w:val="22"/>
                <w:szCs w:val="22"/>
              </w:rPr>
              <w:t>, Chaucer</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Cry, The Beloved Country</w:t>
            </w:r>
            <w:r w:rsidRPr="00C63BD7">
              <w:rPr>
                <w:sz w:val="22"/>
                <w:szCs w:val="22"/>
              </w:rPr>
              <w:t>, Paton</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 xml:space="preserve">Felicia's Journey, </w:t>
            </w:r>
            <w:r w:rsidRPr="00C63BD7">
              <w:rPr>
                <w:sz w:val="22"/>
                <w:szCs w:val="22"/>
              </w:rPr>
              <w:t>Trevor</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Frankenstein</w:t>
            </w:r>
            <w:r w:rsidRPr="00C63BD7">
              <w:rPr>
                <w:sz w:val="22"/>
                <w:szCs w:val="22"/>
              </w:rPr>
              <w:t>, Shelley</w:t>
            </w:r>
          </w:p>
          <w:p w:rsidR="00B528A6" w:rsidRPr="00C63BD7" w:rsidRDefault="00B528A6" w:rsidP="00C63BD7">
            <w:pPr>
              <w:tabs>
                <w:tab w:val="left" w:pos="0"/>
                <w:tab w:val="left" w:pos="216"/>
                <w:tab w:val="left" w:pos="720"/>
              </w:tabs>
              <w:suppressAutoHyphens/>
              <w:ind w:left="216" w:hanging="216"/>
              <w:rPr>
                <w:i/>
                <w:sz w:val="22"/>
                <w:szCs w:val="22"/>
              </w:rPr>
            </w:pPr>
            <w:r w:rsidRPr="00C63BD7">
              <w:rPr>
                <w:i/>
                <w:sz w:val="22"/>
                <w:szCs w:val="22"/>
              </w:rPr>
              <w:t>Girl with a Pearl Earring,</w:t>
            </w:r>
            <w:r w:rsidRPr="00C63BD7">
              <w:rPr>
                <w:sz w:val="22"/>
                <w:szCs w:val="22"/>
              </w:rPr>
              <w:t xml:space="preserve"> Chevalier</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Gulliver's Travels</w:t>
            </w:r>
            <w:r w:rsidRPr="00C63BD7">
              <w:rPr>
                <w:sz w:val="22"/>
                <w:szCs w:val="22"/>
              </w:rPr>
              <w:t>, Swift</w:t>
            </w:r>
          </w:p>
          <w:p w:rsidR="00B528A6" w:rsidRPr="00C63BD7" w:rsidRDefault="00B528A6" w:rsidP="00C63BD7">
            <w:pPr>
              <w:tabs>
                <w:tab w:val="left" w:pos="0"/>
                <w:tab w:val="left" w:pos="216"/>
                <w:tab w:val="left" w:pos="720"/>
              </w:tabs>
              <w:suppressAutoHyphens/>
              <w:rPr>
                <w:sz w:val="22"/>
                <w:szCs w:val="22"/>
              </w:rPr>
            </w:pPr>
            <w:r w:rsidRPr="00C63BD7">
              <w:rPr>
                <w:i/>
                <w:sz w:val="22"/>
                <w:szCs w:val="22"/>
              </w:rPr>
              <w:t xml:space="preserve">The Hound of the Baskervilles, </w:t>
            </w:r>
            <w:r w:rsidRPr="00C63BD7">
              <w:rPr>
                <w:sz w:val="22"/>
                <w:szCs w:val="22"/>
              </w:rPr>
              <w:t>Doyle</w:t>
            </w:r>
          </w:p>
          <w:p w:rsidR="00B528A6" w:rsidRPr="00C63BD7" w:rsidRDefault="00B528A6" w:rsidP="00C63BD7">
            <w:pPr>
              <w:tabs>
                <w:tab w:val="left" w:pos="0"/>
                <w:tab w:val="left" w:pos="216"/>
                <w:tab w:val="left" w:pos="720"/>
              </w:tabs>
              <w:suppressAutoHyphens/>
              <w:rPr>
                <w:sz w:val="22"/>
                <w:szCs w:val="22"/>
              </w:rPr>
            </w:pPr>
            <w:r w:rsidRPr="00C63BD7">
              <w:rPr>
                <w:i/>
                <w:sz w:val="22"/>
                <w:szCs w:val="22"/>
              </w:rPr>
              <w:t xml:space="preserve">I, Robot, </w:t>
            </w:r>
            <w:r w:rsidRPr="00C63BD7">
              <w:rPr>
                <w:sz w:val="22"/>
                <w:szCs w:val="22"/>
              </w:rPr>
              <w:t>Asimov</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Life of Pi,</w:t>
            </w:r>
            <w:r w:rsidRPr="00C63BD7">
              <w:rPr>
                <w:sz w:val="22"/>
                <w:szCs w:val="22"/>
              </w:rPr>
              <w:t xml:space="preserve"> Martel</w:t>
            </w:r>
          </w:p>
          <w:p w:rsidR="00B528A6" w:rsidRPr="00C63BD7" w:rsidRDefault="00B528A6" w:rsidP="00C63BD7">
            <w:pPr>
              <w:tabs>
                <w:tab w:val="left" w:pos="0"/>
                <w:tab w:val="left" w:pos="216"/>
                <w:tab w:val="left" w:pos="720"/>
              </w:tabs>
              <w:suppressAutoHyphens/>
              <w:rPr>
                <w:sz w:val="22"/>
                <w:szCs w:val="22"/>
              </w:rPr>
            </w:pPr>
            <w:r w:rsidRPr="00C63BD7">
              <w:rPr>
                <w:i/>
                <w:sz w:val="22"/>
                <w:szCs w:val="22"/>
              </w:rPr>
              <w:t xml:space="preserve">Lost Horizon, </w:t>
            </w:r>
            <w:r w:rsidRPr="00C63BD7">
              <w:rPr>
                <w:sz w:val="22"/>
                <w:szCs w:val="22"/>
              </w:rPr>
              <w:t>Hilton</w:t>
            </w:r>
          </w:p>
          <w:p w:rsidR="00FC3031" w:rsidRPr="00C63BD7" w:rsidRDefault="00FC3031" w:rsidP="00C63BD7">
            <w:pPr>
              <w:tabs>
                <w:tab w:val="left" w:pos="0"/>
                <w:tab w:val="left" w:pos="216"/>
                <w:tab w:val="left" w:pos="720"/>
              </w:tabs>
              <w:suppressAutoHyphens/>
              <w:ind w:left="216" w:hanging="216"/>
              <w:rPr>
                <w:sz w:val="22"/>
                <w:szCs w:val="22"/>
              </w:rPr>
            </w:pPr>
            <w:r w:rsidRPr="00C63BD7">
              <w:rPr>
                <w:i/>
                <w:sz w:val="22"/>
                <w:szCs w:val="22"/>
              </w:rPr>
              <w:t>Macbeth</w:t>
            </w:r>
            <w:r w:rsidRPr="00C63BD7">
              <w:rPr>
                <w:sz w:val="22"/>
                <w:szCs w:val="22"/>
              </w:rPr>
              <w:t>, Shakespeare</w:t>
            </w:r>
          </w:p>
          <w:p w:rsidR="00FC3031" w:rsidRPr="00C63BD7" w:rsidRDefault="00FC3031" w:rsidP="00C63BD7">
            <w:pPr>
              <w:tabs>
                <w:tab w:val="left" w:pos="0"/>
                <w:tab w:val="left" w:pos="216"/>
                <w:tab w:val="left" w:pos="720"/>
              </w:tabs>
              <w:suppressAutoHyphens/>
              <w:ind w:left="216" w:hanging="216"/>
              <w:rPr>
                <w:i/>
                <w:sz w:val="22"/>
                <w:szCs w:val="22"/>
              </w:rPr>
            </w:pPr>
            <w:r w:rsidRPr="00C63BD7">
              <w:rPr>
                <w:i/>
                <w:sz w:val="22"/>
                <w:szCs w:val="22"/>
              </w:rPr>
              <w:t>A Man for All Seasons,</w:t>
            </w:r>
            <w:r w:rsidRPr="00C63BD7">
              <w:rPr>
                <w:sz w:val="22"/>
                <w:szCs w:val="22"/>
              </w:rPr>
              <w:t xml:space="preserve"> Bolt</w:t>
            </w:r>
          </w:p>
          <w:p w:rsidR="00B528A6" w:rsidRPr="00C63BD7" w:rsidRDefault="00B528A6" w:rsidP="00FC3031">
            <w:pPr>
              <w:rPr>
                <w:sz w:val="22"/>
                <w:szCs w:val="22"/>
              </w:rPr>
            </w:pPr>
          </w:p>
        </w:tc>
        <w:tc>
          <w:tcPr>
            <w:tcW w:w="6498" w:type="dxa"/>
          </w:tcPr>
          <w:p w:rsidR="00B528A6" w:rsidRPr="00C63BD7" w:rsidRDefault="00B528A6" w:rsidP="00C63BD7">
            <w:pPr>
              <w:tabs>
                <w:tab w:val="left" w:pos="0"/>
                <w:tab w:val="left" w:pos="216"/>
                <w:tab w:val="left" w:pos="720"/>
              </w:tabs>
              <w:suppressAutoHyphens/>
              <w:ind w:left="216" w:hanging="216"/>
              <w:rPr>
                <w:i/>
                <w:sz w:val="22"/>
                <w:szCs w:val="22"/>
              </w:rPr>
            </w:pP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 xml:space="preserve">The Mayor of </w:t>
            </w:r>
            <w:proofErr w:type="spellStart"/>
            <w:r w:rsidRPr="00C63BD7">
              <w:rPr>
                <w:i/>
                <w:sz w:val="22"/>
                <w:szCs w:val="22"/>
              </w:rPr>
              <w:t>Casterbridge</w:t>
            </w:r>
            <w:proofErr w:type="spellEnd"/>
            <w:r w:rsidRPr="00C63BD7">
              <w:rPr>
                <w:sz w:val="22"/>
                <w:szCs w:val="22"/>
              </w:rPr>
              <w:t>, Hardy</w:t>
            </w:r>
          </w:p>
          <w:p w:rsidR="00B528A6" w:rsidRPr="00C63BD7" w:rsidRDefault="00B528A6" w:rsidP="00C63BD7">
            <w:pPr>
              <w:tabs>
                <w:tab w:val="left" w:pos="0"/>
                <w:tab w:val="left" w:pos="216"/>
                <w:tab w:val="left" w:pos="720"/>
              </w:tabs>
              <w:suppressAutoHyphens/>
              <w:rPr>
                <w:sz w:val="22"/>
                <w:szCs w:val="22"/>
              </w:rPr>
            </w:pPr>
            <w:r w:rsidRPr="00C63BD7">
              <w:rPr>
                <w:i/>
                <w:sz w:val="22"/>
                <w:szCs w:val="22"/>
              </w:rPr>
              <w:t xml:space="preserve">Othello, </w:t>
            </w:r>
            <w:r w:rsidRPr="00C63BD7">
              <w:rPr>
                <w:sz w:val="22"/>
                <w:szCs w:val="22"/>
              </w:rPr>
              <w:t>Shakespeare</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The Picture of Dorian Gray</w:t>
            </w:r>
            <w:r w:rsidRPr="00C63BD7">
              <w:rPr>
                <w:sz w:val="22"/>
                <w:szCs w:val="22"/>
              </w:rPr>
              <w:t>, Wilde</w:t>
            </w:r>
          </w:p>
          <w:p w:rsidR="00B528A6" w:rsidRPr="00C63BD7" w:rsidRDefault="00B528A6" w:rsidP="00C63BD7">
            <w:pPr>
              <w:tabs>
                <w:tab w:val="left" w:pos="0"/>
                <w:tab w:val="left" w:pos="216"/>
                <w:tab w:val="left" w:pos="720"/>
              </w:tabs>
              <w:suppressAutoHyphens/>
              <w:rPr>
                <w:sz w:val="22"/>
                <w:szCs w:val="22"/>
              </w:rPr>
            </w:pPr>
            <w:r w:rsidRPr="00C63BD7">
              <w:rPr>
                <w:i/>
                <w:sz w:val="22"/>
                <w:szCs w:val="22"/>
              </w:rPr>
              <w:t xml:space="preserve">The Power of One, </w:t>
            </w:r>
            <w:r w:rsidRPr="00C63BD7">
              <w:rPr>
                <w:sz w:val="22"/>
                <w:szCs w:val="22"/>
              </w:rPr>
              <w:t>Courtenay</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Pride and Prejudice</w:t>
            </w:r>
            <w:r w:rsidRPr="00C63BD7">
              <w:rPr>
                <w:sz w:val="22"/>
                <w:szCs w:val="22"/>
              </w:rPr>
              <w:t>, Austen</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Pygmalion</w:t>
            </w:r>
            <w:r w:rsidRPr="00C63BD7">
              <w:rPr>
                <w:sz w:val="22"/>
                <w:szCs w:val="22"/>
              </w:rPr>
              <w:t>, Shaw</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The Razor's Edge</w:t>
            </w:r>
            <w:r w:rsidRPr="00C63BD7">
              <w:rPr>
                <w:sz w:val="22"/>
                <w:szCs w:val="22"/>
              </w:rPr>
              <w:t>, Maugham</w:t>
            </w:r>
          </w:p>
          <w:p w:rsidR="00B528A6" w:rsidRPr="00C63BD7" w:rsidRDefault="00B528A6" w:rsidP="00C63BD7">
            <w:pPr>
              <w:tabs>
                <w:tab w:val="left" w:pos="0"/>
                <w:tab w:val="left" w:pos="216"/>
                <w:tab w:val="left" w:pos="720"/>
              </w:tabs>
              <w:suppressAutoHyphens/>
              <w:rPr>
                <w:sz w:val="22"/>
                <w:szCs w:val="22"/>
              </w:rPr>
            </w:pPr>
            <w:r w:rsidRPr="00C63BD7">
              <w:rPr>
                <w:i/>
                <w:sz w:val="22"/>
                <w:szCs w:val="22"/>
              </w:rPr>
              <w:t xml:space="preserve">Richard III, </w:t>
            </w:r>
            <w:r w:rsidRPr="00C63BD7">
              <w:rPr>
                <w:sz w:val="22"/>
                <w:szCs w:val="22"/>
              </w:rPr>
              <w:t>Shakespeare</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Tess of the d'Urbervilles</w:t>
            </w:r>
            <w:r w:rsidRPr="00C63BD7">
              <w:rPr>
                <w:sz w:val="22"/>
                <w:szCs w:val="22"/>
              </w:rPr>
              <w:t>, Hardy</w:t>
            </w:r>
          </w:p>
          <w:p w:rsidR="00B528A6" w:rsidRPr="00C63BD7" w:rsidRDefault="00B528A6" w:rsidP="00C63BD7">
            <w:pPr>
              <w:tabs>
                <w:tab w:val="left" w:pos="0"/>
                <w:tab w:val="left" w:pos="216"/>
                <w:tab w:val="left" w:pos="720"/>
              </w:tabs>
              <w:suppressAutoHyphens/>
              <w:rPr>
                <w:i/>
                <w:sz w:val="22"/>
                <w:szCs w:val="22"/>
              </w:rPr>
            </w:pPr>
            <w:r w:rsidRPr="00C63BD7">
              <w:rPr>
                <w:i/>
                <w:sz w:val="22"/>
                <w:szCs w:val="22"/>
              </w:rPr>
              <w:t xml:space="preserve">A Thousand Splendid Suns, </w:t>
            </w:r>
            <w:proofErr w:type="spellStart"/>
            <w:r w:rsidRPr="00C63BD7">
              <w:rPr>
                <w:sz w:val="22"/>
                <w:szCs w:val="22"/>
              </w:rPr>
              <w:t>Hosseini</w:t>
            </w:r>
            <w:proofErr w:type="spellEnd"/>
          </w:p>
          <w:p w:rsidR="00B528A6" w:rsidRPr="00C63BD7" w:rsidRDefault="00B528A6" w:rsidP="00C63BD7">
            <w:pPr>
              <w:tabs>
                <w:tab w:val="left" w:pos="0"/>
                <w:tab w:val="left" w:pos="216"/>
                <w:tab w:val="left" w:pos="720"/>
              </w:tabs>
              <w:suppressAutoHyphens/>
              <w:rPr>
                <w:sz w:val="22"/>
                <w:szCs w:val="22"/>
              </w:rPr>
            </w:pPr>
            <w:r w:rsidRPr="00C63BD7">
              <w:rPr>
                <w:i/>
                <w:sz w:val="22"/>
                <w:szCs w:val="22"/>
              </w:rPr>
              <w:t xml:space="preserve">The Time Machine, </w:t>
            </w:r>
            <w:r w:rsidRPr="00C63BD7">
              <w:rPr>
                <w:sz w:val="22"/>
                <w:szCs w:val="22"/>
              </w:rPr>
              <w:t>Wells</w:t>
            </w:r>
          </w:p>
          <w:p w:rsidR="00B528A6" w:rsidRPr="00C63BD7" w:rsidRDefault="00B528A6" w:rsidP="00C63BD7">
            <w:pPr>
              <w:tabs>
                <w:tab w:val="left" w:pos="0"/>
                <w:tab w:val="left" w:pos="216"/>
                <w:tab w:val="left" w:pos="720"/>
              </w:tabs>
              <w:suppressAutoHyphens/>
              <w:rPr>
                <w:sz w:val="22"/>
                <w:szCs w:val="22"/>
              </w:rPr>
            </w:pPr>
            <w:r w:rsidRPr="00C63BD7">
              <w:rPr>
                <w:i/>
                <w:sz w:val="22"/>
                <w:szCs w:val="22"/>
              </w:rPr>
              <w:t xml:space="preserve">The War of the Worlds, </w:t>
            </w:r>
            <w:r w:rsidRPr="00C63BD7">
              <w:rPr>
                <w:sz w:val="22"/>
                <w:szCs w:val="22"/>
              </w:rPr>
              <w:t>Wells</w:t>
            </w:r>
          </w:p>
          <w:p w:rsidR="00B528A6" w:rsidRPr="00C63BD7" w:rsidRDefault="00B528A6" w:rsidP="00C63BD7">
            <w:pPr>
              <w:tabs>
                <w:tab w:val="left" w:pos="0"/>
                <w:tab w:val="left" w:pos="216"/>
                <w:tab w:val="left" w:pos="720"/>
              </w:tabs>
              <w:suppressAutoHyphens/>
              <w:ind w:left="216" w:hanging="216"/>
              <w:rPr>
                <w:sz w:val="22"/>
                <w:szCs w:val="22"/>
              </w:rPr>
            </w:pPr>
            <w:r w:rsidRPr="00C63BD7">
              <w:rPr>
                <w:i/>
                <w:sz w:val="22"/>
                <w:szCs w:val="22"/>
              </w:rPr>
              <w:t>Wuthering Heights</w:t>
            </w:r>
            <w:r w:rsidRPr="00C63BD7">
              <w:rPr>
                <w:sz w:val="22"/>
                <w:szCs w:val="22"/>
              </w:rPr>
              <w:t xml:space="preserve">, </w:t>
            </w:r>
            <w:proofErr w:type="spellStart"/>
            <w:r w:rsidRPr="00C63BD7">
              <w:rPr>
                <w:sz w:val="22"/>
                <w:szCs w:val="22"/>
              </w:rPr>
              <w:t>Brontë</w:t>
            </w:r>
            <w:proofErr w:type="spellEnd"/>
            <w:r w:rsidRPr="00C63BD7">
              <w:rPr>
                <w:sz w:val="22"/>
                <w:szCs w:val="22"/>
              </w:rPr>
              <w:t>, E.</w:t>
            </w:r>
          </w:p>
          <w:p w:rsidR="00B528A6" w:rsidRPr="00C63BD7" w:rsidRDefault="00B528A6" w:rsidP="00FC3031">
            <w:pPr>
              <w:rPr>
                <w:sz w:val="22"/>
                <w:szCs w:val="22"/>
              </w:rPr>
            </w:pPr>
          </w:p>
        </w:tc>
      </w:tr>
    </w:tbl>
    <w:p w:rsidR="00B528A6" w:rsidRPr="00B528A6" w:rsidRDefault="00B528A6" w:rsidP="00B528A6"/>
    <w:p w:rsidR="000F66BF" w:rsidRDefault="000F66BF" w:rsidP="004F3CD7">
      <w:pPr>
        <w:tabs>
          <w:tab w:val="left" w:pos="-1440"/>
          <w:tab w:val="left" w:pos="-720"/>
          <w:tab w:val="left" w:pos="0"/>
          <w:tab w:val="left" w:pos="432"/>
          <w:tab w:val="left" w:pos="1152"/>
          <w:tab w:val="left" w:pos="2361"/>
          <w:tab w:val="left" w:pos="2880"/>
        </w:tabs>
        <w:suppressAutoHyphens/>
        <w:ind w:left="2361" w:hanging="2361"/>
        <w:rPr>
          <w:sz w:val="20"/>
          <w:szCs w:val="20"/>
        </w:rPr>
        <w:sectPr w:rsidR="000F66BF" w:rsidSect="009C0330">
          <w:pgSz w:w="12240" w:h="15840"/>
          <w:pgMar w:top="720" w:right="720" w:bottom="720" w:left="720" w:header="432" w:footer="432" w:gutter="0"/>
          <w:cols w:space="720"/>
          <w:noEndnote/>
        </w:sectPr>
      </w:pPr>
    </w:p>
    <w:p w:rsidR="000F66BF" w:rsidRDefault="000F66BF" w:rsidP="000F66BF">
      <w:pPr>
        <w:pStyle w:val="Heading9"/>
        <w:tabs>
          <w:tab w:val="clear" w:pos="4410"/>
        </w:tabs>
      </w:pPr>
      <w:r>
        <w:lastRenderedPageBreak/>
        <w:t>Unit Organization Chart</w:t>
      </w:r>
    </w:p>
    <w:p w:rsidR="000F66BF" w:rsidRDefault="000F66BF" w:rsidP="000F66BF">
      <w:pPr>
        <w:jc w:val="center"/>
      </w:pPr>
      <w:r>
        <w:t>All units in the Virginia Beach English guides follow the following order.</w:t>
      </w:r>
    </w:p>
    <w:p w:rsidR="000F66BF" w:rsidRDefault="000F66BF" w:rsidP="000F66BF"/>
    <w:tbl>
      <w:tblPr>
        <w:tblW w:w="0" w:type="auto"/>
        <w:jc w:val="center"/>
        <w:tblInd w:w="567" w:type="dxa"/>
        <w:tblBorders>
          <w:top w:val="single" w:sz="4" w:space="0" w:color="auto"/>
          <w:left w:val="single" w:sz="4" w:space="0" w:color="auto"/>
          <w:bottom w:val="single" w:sz="4" w:space="0" w:color="auto"/>
        </w:tblBorders>
        <w:tblLook w:val="0000"/>
      </w:tblPr>
      <w:tblGrid>
        <w:gridCol w:w="5085"/>
        <w:gridCol w:w="5076"/>
      </w:tblGrid>
      <w:tr w:rsidR="000F66BF" w:rsidRPr="007A46D6" w:rsidTr="000F66BF">
        <w:trPr>
          <w:cantSplit/>
          <w:jc w:val="center"/>
        </w:trPr>
        <w:tc>
          <w:tcPr>
            <w:tcW w:w="10161" w:type="dxa"/>
            <w:gridSpan w:val="2"/>
            <w:tcBorders>
              <w:top w:val="single" w:sz="18" w:space="0" w:color="auto"/>
              <w:left w:val="single" w:sz="18" w:space="0" w:color="auto"/>
              <w:bottom w:val="single" w:sz="4" w:space="0" w:color="auto"/>
              <w:right w:val="single" w:sz="18" w:space="0" w:color="auto"/>
            </w:tcBorders>
            <w:vAlign w:val="center"/>
          </w:tcPr>
          <w:p w:rsidR="000F66BF" w:rsidRDefault="000F66BF" w:rsidP="000F66BF">
            <w:pPr>
              <w:pStyle w:val="Heading4"/>
              <w:spacing w:line="360" w:lineRule="auto"/>
              <w:rPr>
                <w:sz w:val="22"/>
                <w:szCs w:val="22"/>
              </w:rPr>
            </w:pPr>
            <w:r w:rsidRPr="007A46D6">
              <w:rPr>
                <w:sz w:val="22"/>
                <w:szCs w:val="22"/>
              </w:rPr>
              <w:t xml:space="preserve">STAGE 1:  </w:t>
            </w:r>
            <w:r>
              <w:rPr>
                <w:sz w:val="22"/>
                <w:szCs w:val="22"/>
              </w:rPr>
              <w:t>Desired Goals</w:t>
            </w:r>
          </w:p>
          <w:p w:rsidR="000F66BF" w:rsidRPr="00D23921" w:rsidRDefault="000F66BF" w:rsidP="000F66BF">
            <w:pPr>
              <w:pStyle w:val="Heading4"/>
              <w:spacing w:line="360" w:lineRule="auto"/>
              <w:ind w:left="360"/>
              <w:rPr>
                <w:b w:val="0"/>
                <w:sz w:val="22"/>
                <w:szCs w:val="22"/>
              </w:rPr>
            </w:pPr>
            <w:r>
              <w:rPr>
                <w:b w:val="0"/>
                <w:sz w:val="22"/>
                <w:szCs w:val="22"/>
              </w:rPr>
              <w:t>Enduring Understandings, Essential Questions, and Essential Skills and Knowledge (KUDs)</w:t>
            </w:r>
          </w:p>
          <w:p w:rsidR="000F66BF" w:rsidRPr="00D23921" w:rsidRDefault="000F66BF" w:rsidP="000F66BF">
            <w:pPr>
              <w:spacing w:line="360" w:lineRule="auto"/>
              <w:ind w:left="360"/>
              <w:jc w:val="center"/>
              <w:rPr>
                <w:sz w:val="22"/>
                <w:szCs w:val="22"/>
              </w:rPr>
            </w:pPr>
            <w:r>
              <w:rPr>
                <w:sz w:val="22"/>
                <w:szCs w:val="22"/>
              </w:rPr>
              <w:t>Alignment of Virginia Beach Objectives (VBOs) to Stage 1 Goals</w:t>
            </w:r>
          </w:p>
        </w:tc>
      </w:tr>
      <w:tr w:rsidR="000F66BF" w:rsidRPr="00C33B2C" w:rsidTr="000F66BF">
        <w:tblPrEx>
          <w:tblBorders>
            <w:right w:val="single" w:sz="4" w:space="0" w:color="auto"/>
            <w:insideH w:val="single" w:sz="4" w:space="0" w:color="auto"/>
            <w:insideV w:val="single" w:sz="4" w:space="0" w:color="auto"/>
          </w:tblBorders>
          <w:tblLook w:val="01E0"/>
        </w:tblPrEx>
        <w:trPr>
          <w:jc w:val="center"/>
        </w:trPr>
        <w:tc>
          <w:tcPr>
            <w:tcW w:w="5085" w:type="dxa"/>
            <w:tcBorders>
              <w:top w:val="single" w:sz="8" w:space="0" w:color="auto"/>
              <w:left w:val="single" w:sz="18" w:space="0" w:color="auto"/>
            </w:tcBorders>
          </w:tcPr>
          <w:p w:rsidR="000F66BF" w:rsidRPr="008A6427" w:rsidRDefault="000F66BF" w:rsidP="000F66BF">
            <w:pPr>
              <w:rPr>
                <w:b/>
                <w:sz w:val="22"/>
                <w:szCs w:val="22"/>
              </w:rPr>
            </w:pPr>
            <w:r w:rsidRPr="008A6427">
              <w:rPr>
                <w:b/>
                <w:sz w:val="22"/>
                <w:szCs w:val="22"/>
              </w:rPr>
              <w:t>Essential Questions:</w:t>
            </w:r>
          </w:p>
          <w:p w:rsidR="000F66BF" w:rsidRPr="008A6427" w:rsidRDefault="000F66BF" w:rsidP="000F66BF">
            <w:pPr>
              <w:rPr>
                <w:b/>
                <w:sz w:val="22"/>
                <w:szCs w:val="22"/>
              </w:rPr>
            </w:pPr>
          </w:p>
          <w:p w:rsidR="000F66BF" w:rsidRPr="008A6427" w:rsidRDefault="000F66BF" w:rsidP="00131C61">
            <w:pPr>
              <w:numPr>
                <w:ilvl w:val="0"/>
                <w:numId w:val="7"/>
              </w:numPr>
              <w:tabs>
                <w:tab w:val="clear" w:pos="1800"/>
                <w:tab w:val="num" w:pos="576"/>
              </w:tabs>
              <w:ind w:left="576" w:hanging="270"/>
              <w:rPr>
                <w:sz w:val="22"/>
                <w:szCs w:val="22"/>
              </w:rPr>
            </w:pPr>
            <w:r w:rsidRPr="008A6427">
              <w:rPr>
                <w:sz w:val="22"/>
                <w:szCs w:val="22"/>
              </w:rPr>
              <w:t>are designed to engage students in inquiry-based learning,</w:t>
            </w:r>
          </w:p>
          <w:p w:rsidR="000F66BF" w:rsidRPr="008A6427" w:rsidRDefault="000F66BF" w:rsidP="00131C61">
            <w:pPr>
              <w:numPr>
                <w:ilvl w:val="0"/>
                <w:numId w:val="7"/>
              </w:numPr>
              <w:tabs>
                <w:tab w:val="clear" w:pos="1800"/>
                <w:tab w:val="num" w:pos="576"/>
              </w:tabs>
              <w:ind w:left="576" w:hanging="270"/>
              <w:rPr>
                <w:sz w:val="22"/>
                <w:szCs w:val="22"/>
              </w:rPr>
            </w:pPr>
            <w:r w:rsidRPr="008A6427">
              <w:rPr>
                <w:sz w:val="22"/>
                <w:szCs w:val="22"/>
              </w:rPr>
              <w:t>lead students to generate additional essential questions,</w:t>
            </w:r>
          </w:p>
          <w:p w:rsidR="000F66BF" w:rsidRPr="008A6427" w:rsidRDefault="000F66BF" w:rsidP="00131C61">
            <w:pPr>
              <w:numPr>
                <w:ilvl w:val="0"/>
                <w:numId w:val="7"/>
              </w:numPr>
              <w:tabs>
                <w:tab w:val="clear" w:pos="1800"/>
                <w:tab w:val="num" w:pos="576"/>
              </w:tabs>
              <w:ind w:left="576" w:hanging="270"/>
              <w:rPr>
                <w:sz w:val="22"/>
                <w:szCs w:val="22"/>
              </w:rPr>
            </w:pPr>
            <w:r w:rsidRPr="008A6427">
              <w:rPr>
                <w:sz w:val="22"/>
                <w:szCs w:val="22"/>
              </w:rPr>
              <w:t>are intended to foster multiple responses and should be arguable, and</w:t>
            </w:r>
          </w:p>
          <w:p w:rsidR="000F66BF" w:rsidRPr="008A6427" w:rsidRDefault="000F66BF" w:rsidP="00131C61">
            <w:pPr>
              <w:numPr>
                <w:ilvl w:val="0"/>
                <w:numId w:val="7"/>
              </w:numPr>
              <w:tabs>
                <w:tab w:val="clear" w:pos="1800"/>
                <w:tab w:val="num" w:pos="576"/>
              </w:tabs>
              <w:ind w:left="576" w:hanging="270"/>
              <w:rPr>
                <w:sz w:val="22"/>
                <w:szCs w:val="22"/>
              </w:rPr>
            </w:pPr>
            <w:proofErr w:type="gramStart"/>
            <w:r w:rsidRPr="008A6427">
              <w:rPr>
                <w:sz w:val="22"/>
                <w:szCs w:val="22"/>
              </w:rPr>
              <w:t>lead</w:t>
            </w:r>
            <w:proofErr w:type="gramEnd"/>
            <w:r w:rsidRPr="008A6427">
              <w:rPr>
                <w:sz w:val="22"/>
                <w:szCs w:val="22"/>
              </w:rPr>
              <w:t xml:space="preserve"> students to crafting an enduring understanding.</w:t>
            </w:r>
          </w:p>
        </w:tc>
        <w:tc>
          <w:tcPr>
            <w:tcW w:w="5076" w:type="dxa"/>
            <w:tcBorders>
              <w:top w:val="single" w:sz="8" w:space="0" w:color="auto"/>
              <w:right w:val="single" w:sz="18" w:space="0" w:color="auto"/>
            </w:tcBorders>
          </w:tcPr>
          <w:p w:rsidR="000F66BF" w:rsidRPr="008A6427" w:rsidRDefault="000F66BF" w:rsidP="000F66BF">
            <w:pPr>
              <w:rPr>
                <w:b/>
                <w:sz w:val="22"/>
                <w:szCs w:val="22"/>
              </w:rPr>
            </w:pPr>
            <w:r w:rsidRPr="008A6427">
              <w:rPr>
                <w:b/>
                <w:sz w:val="22"/>
                <w:szCs w:val="22"/>
              </w:rPr>
              <w:t>Enduring Understandings</w:t>
            </w:r>
          </w:p>
          <w:p w:rsidR="000F66BF" w:rsidRPr="008A6427" w:rsidRDefault="000F66BF" w:rsidP="000F66BF">
            <w:pPr>
              <w:rPr>
                <w:b/>
                <w:sz w:val="22"/>
                <w:szCs w:val="22"/>
              </w:rPr>
            </w:pPr>
          </w:p>
          <w:p w:rsidR="000F66BF" w:rsidRPr="008A6427" w:rsidRDefault="000F66BF" w:rsidP="00131C61">
            <w:pPr>
              <w:numPr>
                <w:ilvl w:val="0"/>
                <w:numId w:val="8"/>
              </w:numPr>
              <w:tabs>
                <w:tab w:val="clear" w:pos="1800"/>
                <w:tab w:val="num" w:pos="666"/>
              </w:tabs>
              <w:ind w:left="666"/>
              <w:rPr>
                <w:sz w:val="22"/>
                <w:szCs w:val="22"/>
              </w:rPr>
            </w:pPr>
            <w:r w:rsidRPr="008A6427">
              <w:rPr>
                <w:sz w:val="22"/>
                <w:szCs w:val="22"/>
              </w:rPr>
              <w:t>are “big ideas” that serve to organize the skills and concepts taught during the unit,</w:t>
            </w:r>
          </w:p>
          <w:p w:rsidR="000F66BF" w:rsidRPr="008A6427" w:rsidRDefault="000F66BF" w:rsidP="00131C61">
            <w:pPr>
              <w:numPr>
                <w:ilvl w:val="0"/>
                <w:numId w:val="8"/>
              </w:numPr>
              <w:tabs>
                <w:tab w:val="clear" w:pos="1800"/>
                <w:tab w:val="num" w:pos="666"/>
              </w:tabs>
              <w:ind w:left="666"/>
              <w:rPr>
                <w:sz w:val="22"/>
                <w:szCs w:val="22"/>
              </w:rPr>
            </w:pPr>
            <w:r w:rsidRPr="008A6427">
              <w:rPr>
                <w:sz w:val="22"/>
                <w:szCs w:val="22"/>
              </w:rPr>
              <w:t>guide a student to transfer learning to other contexts and situations, and</w:t>
            </w:r>
          </w:p>
          <w:p w:rsidR="000F66BF" w:rsidRPr="008A6427" w:rsidRDefault="000F66BF" w:rsidP="00131C61">
            <w:pPr>
              <w:numPr>
                <w:ilvl w:val="0"/>
                <w:numId w:val="8"/>
              </w:numPr>
              <w:tabs>
                <w:tab w:val="clear" w:pos="1800"/>
                <w:tab w:val="num" w:pos="666"/>
              </w:tabs>
              <w:ind w:left="666"/>
              <w:rPr>
                <w:sz w:val="22"/>
                <w:szCs w:val="22"/>
              </w:rPr>
            </w:pPr>
            <w:proofErr w:type="gramStart"/>
            <w:r w:rsidRPr="008A6427">
              <w:rPr>
                <w:sz w:val="22"/>
                <w:szCs w:val="22"/>
              </w:rPr>
              <w:t>should</w:t>
            </w:r>
            <w:proofErr w:type="gramEnd"/>
            <w:r w:rsidRPr="008A6427">
              <w:rPr>
                <w:sz w:val="22"/>
                <w:szCs w:val="22"/>
              </w:rPr>
              <w:t xml:space="preserve"> not be taught as factual information (covered), rather they should be “uncovered” by students as they consider and compose their own understandings.</w:t>
            </w:r>
          </w:p>
          <w:p w:rsidR="000F66BF" w:rsidRPr="008A6427" w:rsidRDefault="000F66BF" w:rsidP="000F66BF">
            <w:pPr>
              <w:rPr>
                <w:sz w:val="22"/>
                <w:szCs w:val="22"/>
              </w:rPr>
            </w:pPr>
          </w:p>
        </w:tc>
      </w:tr>
      <w:tr w:rsidR="000F66BF" w:rsidRPr="00C33B2C" w:rsidTr="000F66BF">
        <w:tblPrEx>
          <w:tblBorders>
            <w:right w:val="single" w:sz="4" w:space="0" w:color="auto"/>
            <w:insideH w:val="single" w:sz="4" w:space="0" w:color="auto"/>
            <w:insideV w:val="single" w:sz="4" w:space="0" w:color="auto"/>
          </w:tblBorders>
          <w:tblLook w:val="01E0"/>
        </w:tblPrEx>
        <w:trPr>
          <w:jc w:val="center"/>
        </w:trPr>
        <w:tc>
          <w:tcPr>
            <w:tcW w:w="5085" w:type="dxa"/>
            <w:tcBorders>
              <w:left w:val="single" w:sz="18" w:space="0" w:color="auto"/>
              <w:bottom w:val="single" w:sz="12" w:space="0" w:color="auto"/>
            </w:tcBorders>
          </w:tcPr>
          <w:p w:rsidR="000F66BF" w:rsidRPr="008A6427" w:rsidRDefault="000F66BF" w:rsidP="000F66BF">
            <w:pPr>
              <w:rPr>
                <w:b/>
                <w:sz w:val="22"/>
                <w:szCs w:val="22"/>
              </w:rPr>
            </w:pPr>
            <w:r w:rsidRPr="008A6427">
              <w:rPr>
                <w:b/>
                <w:sz w:val="22"/>
                <w:szCs w:val="22"/>
              </w:rPr>
              <w:t xml:space="preserve">Know-  </w:t>
            </w:r>
            <w:r w:rsidRPr="008A6427">
              <w:rPr>
                <w:sz w:val="22"/>
                <w:szCs w:val="22"/>
              </w:rPr>
              <w:t>important skills, facts, terminology to be learned during the unit</w:t>
            </w:r>
          </w:p>
        </w:tc>
        <w:tc>
          <w:tcPr>
            <w:tcW w:w="5076" w:type="dxa"/>
            <w:tcBorders>
              <w:bottom w:val="single" w:sz="12" w:space="0" w:color="auto"/>
              <w:right w:val="single" w:sz="18" w:space="0" w:color="auto"/>
            </w:tcBorders>
          </w:tcPr>
          <w:p w:rsidR="000F66BF" w:rsidRPr="008A6427" w:rsidRDefault="000F66BF" w:rsidP="000F66BF">
            <w:pPr>
              <w:rPr>
                <w:sz w:val="22"/>
                <w:szCs w:val="22"/>
              </w:rPr>
            </w:pPr>
            <w:r w:rsidRPr="008A6427">
              <w:rPr>
                <w:b/>
                <w:sz w:val="22"/>
                <w:szCs w:val="22"/>
              </w:rPr>
              <w:t xml:space="preserve">Do-  </w:t>
            </w:r>
            <w:r w:rsidRPr="008A6427">
              <w:rPr>
                <w:sz w:val="22"/>
                <w:szCs w:val="22"/>
              </w:rPr>
              <w:t>what students should be able to do as a result of the knowledge and skills taught during the unit</w:t>
            </w:r>
          </w:p>
        </w:tc>
      </w:tr>
    </w:tbl>
    <w:p w:rsidR="000F66BF" w:rsidRDefault="000F66BF" w:rsidP="000F66BF">
      <w:pPr>
        <w:jc w:val="center"/>
        <w:rPr>
          <w:sz w:val="22"/>
          <w:szCs w:val="22"/>
        </w:rPr>
      </w:pPr>
    </w:p>
    <w:p w:rsidR="000F66BF" w:rsidRPr="007A46D6" w:rsidRDefault="000F66BF" w:rsidP="000F66BF">
      <w:pPr>
        <w:jc w:val="center"/>
        <w:rPr>
          <w:sz w:val="22"/>
          <w:szCs w:val="22"/>
        </w:rPr>
      </w:pPr>
    </w:p>
    <w:tbl>
      <w:tblPr>
        <w:tblW w:w="0" w:type="auto"/>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5381"/>
      </w:tblGrid>
      <w:tr w:rsidR="000F66BF" w:rsidRPr="007A46D6" w:rsidTr="000F66BF">
        <w:trPr>
          <w:cantSplit/>
          <w:jc w:val="center"/>
        </w:trPr>
        <w:tc>
          <w:tcPr>
            <w:tcW w:w="10176" w:type="dxa"/>
            <w:gridSpan w:val="2"/>
            <w:tcBorders>
              <w:top w:val="single" w:sz="18" w:space="0" w:color="auto"/>
              <w:left w:val="single" w:sz="18" w:space="0" w:color="auto"/>
              <w:bottom w:val="single" w:sz="4" w:space="0" w:color="auto"/>
              <w:right w:val="single" w:sz="18" w:space="0" w:color="auto"/>
            </w:tcBorders>
            <w:vAlign w:val="center"/>
          </w:tcPr>
          <w:p w:rsidR="000F66BF" w:rsidRDefault="000F66BF" w:rsidP="000F66BF">
            <w:pPr>
              <w:pStyle w:val="Heading4"/>
              <w:spacing w:line="360" w:lineRule="auto"/>
              <w:rPr>
                <w:sz w:val="22"/>
                <w:szCs w:val="22"/>
              </w:rPr>
            </w:pPr>
            <w:r w:rsidRPr="007A46D6">
              <w:rPr>
                <w:sz w:val="22"/>
                <w:szCs w:val="22"/>
              </w:rPr>
              <w:t xml:space="preserve">STAGE 2: </w:t>
            </w:r>
            <w:r>
              <w:rPr>
                <w:sz w:val="22"/>
                <w:szCs w:val="22"/>
              </w:rPr>
              <w:t>Assessment Evidence</w:t>
            </w:r>
          </w:p>
          <w:p w:rsidR="000F66BF" w:rsidRPr="00D23921" w:rsidRDefault="000F66BF" w:rsidP="000F66BF">
            <w:pPr>
              <w:pStyle w:val="Heading4"/>
              <w:spacing w:line="360" w:lineRule="auto"/>
              <w:ind w:left="360"/>
              <w:rPr>
                <w:b w:val="0"/>
                <w:sz w:val="22"/>
                <w:szCs w:val="22"/>
              </w:rPr>
            </w:pPr>
            <w:r w:rsidRPr="00D23921">
              <w:rPr>
                <w:b w:val="0"/>
                <w:sz w:val="22"/>
                <w:szCs w:val="22"/>
              </w:rPr>
              <w:t>Mandatory Performance Assessment</w:t>
            </w:r>
          </w:p>
          <w:p w:rsidR="000F66BF" w:rsidRPr="00476745" w:rsidRDefault="000F66BF" w:rsidP="000F66BF">
            <w:pPr>
              <w:jc w:val="center"/>
            </w:pPr>
            <w:r w:rsidRPr="00D23921">
              <w:t>Suggestions for Additional Assessment Evidence</w:t>
            </w:r>
          </w:p>
        </w:tc>
      </w:tr>
      <w:tr w:rsidR="000F66BF" w:rsidRPr="00BA4AE7" w:rsidTr="000F66BF">
        <w:tblPrEx>
          <w:tblLook w:val="01E0"/>
        </w:tblPrEx>
        <w:trPr>
          <w:jc w:val="center"/>
        </w:trPr>
        <w:tc>
          <w:tcPr>
            <w:tcW w:w="4795" w:type="dxa"/>
            <w:tcBorders>
              <w:left w:val="single" w:sz="18" w:space="0" w:color="auto"/>
            </w:tcBorders>
          </w:tcPr>
          <w:p w:rsidR="000F66BF" w:rsidRPr="00BA4AE7" w:rsidRDefault="000F66BF" w:rsidP="000F66BF"/>
          <w:p w:rsidR="000F66BF" w:rsidRPr="008A6427" w:rsidRDefault="000F66BF" w:rsidP="000F66BF">
            <w:pPr>
              <w:rPr>
                <w:rFonts w:ascii="Californian FB" w:hAnsi="Californian FB"/>
                <w:b/>
                <w:sz w:val="22"/>
                <w:szCs w:val="22"/>
              </w:rPr>
            </w:pPr>
            <w:r w:rsidRPr="008A6427">
              <w:rPr>
                <w:rFonts w:ascii="Californian FB" w:hAnsi="Californian FB"/>
                <w:b/>
                <w:sz w:val="22"/>
                <w:szCs w:val="22"/>
              </w:rPr>
              <w:t>Performance Task(s)</w:t>
            </w:r>
          </w:p>
          <w:p w:rsidR="000F66BF" w:rsidRDefault="000F66BF" w:rsidP="000F66BF"/>
          <w:p w:rsidR="000F66BF" w:rsidRPr="00BA4AE7" w:rsidRDefault="000F66BF" w:rsidP="000F66BF">
            <w:r>
              <w:t>An authentic performance task that enables a student to demonstrate understanding and mastery of the objectives</w:t>
            </w:r>
          </w:p>
        </w:tc>
        <w:tc>
          <w:tcPr>
            <w:tcW w:w="5381" w:type="dxa"/>
            <w:tcBorders>
              <w:right w:val="single" w:sz="18" w:space="0" w:color="auto"/>
            </w:tcBorders>
          </w:tcPr>
          <w:p w:rsidR="000F66BF" w:rsidRPr="008A6427" w:rsidRDefault="000F66BF" w:rsidP="000F66BF">
            <w:pPr>
              <w:rPr>
                <w:sz w:val="22"/>
                <w:szCs w:val="22"/>
              </w:rPr>
            </w:pPr>
          </w:p>
          <w:p w:rsidR="000F66BF" w:rsidRPr="008A6427" w:rsidRDefault="000F66BF" w:rsidP="000F66BF">
            <w:pPr>
              <w:rPr>
                <w:b/>
                <w:sz w:val="22"/>
                <w:szCs w:val="22"/>
              </w:rPr>
            </w:pPr>
            <w:r w:rsidRPr="008A6427">
              <w:rPr>
                <w:b/>
                <w:sz w:val="22"/>
                <w:szCs w:val="22"/>
              </w:rPr>
              <w:t>Rubrics and Exemplars</w:t>
            </w:r>
          </w:p>
          <w:p w:rsidR="000F66BF" w:rsidRPr="00BA4AE7" w:rsidRDefault="000F66BF" w:rsidP="000F66BF"/>
        </w:tc>
      </w:tr>
      <w:tr w:rsidR="000F66BF" w:rsidRPr="00BA4AE7" w:rsidTr="000F66BF">
        <w:tblPrEx>
          <w:tblLook w:val="01E0"/>
        </w:tblPrEx>
        <w:trPr>
          <w:jc w:val="center"/>
        </w:trPr>
        <w:tc>
          <w:tcPr>
            <w:tcW w:w="10176" w:type="dxa"/>
            <w:gridSpan w:val="2"/>
            <w:tcBorders>
              <w:top w:val="single" w:sz="18" w:space="0" w:color="auto"/>
              <w:left w:val="single" w:sz="18" w:space="0" w:color="auto"/>
              <w:bottom w:val="single" w:sz="18" w:space="0" w:color="auto"/>
              <w:right w:val="single" w:sz="18" w:space="0" w:color="auto"/>
            </w:tcBorders>
          </w:tcPr>
          <w:p w:rsidR="000F66BF" w:rsidRPr="00BA4AE7" w:rsidRDefault="000F66BF" w:rsidP="000F66BF"/>
          <w:p w:rsidR="000F66BF" w:rsidRPr="00BA4AE7" w:rsidRDefault="000F66BF" w:rsidP="000F66BF">
            <w:r w:rsidRPr="008A6427">
              <w:rPr>
                <w:b/>
              </w:rPr>
              <w:t>Other Evidence</w:t>
            </w:r>
            <w:r w:rsidRPr="00BA4AE7">
              <w:t xml:space="preserve">:  Additional Ideas for </w:t>
            </w:r>
            <w:r>
              <w:t>Assessment Evidence (Formative and Summative)</w:t>
            </w:r>
          </w:p>
        </w:tc>
      </w:tr>
    </w:tbl>
    <w:p w:rsidR="000F66BF" w:rsidRDefault="000F66BF" w:rsidP="000F66BF">
      <w:pPr>
        <w:jc w:val="cente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0"/>
      </w:tblGrid>
      <w:tr w:rsidR="000F66BF" w:rsidTr="000F66BF">
        <w:trPr>
          <w:cantSplit/>
          <w:jc w:val="center"/>
        </w:trPr>
        <w:tc>
          <w:tcPr>
            <w:tcW w:w="10170" w:type="dxa"/>
            <w:tcBorders>
              <w:top w:val="single" w:sz="18" w:space="0" w:color="auto"/>
              <w:left w:val="single" w:sz="18" w:space="0" w:color="auto"/>
              <w:bottom w:val="single" w:sz="18" w:space="0" w:color="auto"/>
              <w:right w:val="single" w:sz="18" w:space="0" w:color="auto"/>
            </w:tcBorders>
            <w:vAlign w:val="center"/>
          </w:tcPr>
          <w:p w:rsidR="000F66BF" w:rsidRDefault="000F66BF" w:rsidP="000F66BF">
            <w:pPr>
              <w:pStyle w:val="Heading4"/>
              <w:spacing w:line="360" w:lineRule="auto"/>
              <w:rPr>
                <w:sz w:val="22"/>
                <w:szCs w:val="22"/>
              </w:rPr>
            </w:pPr>
            <w:r w:rsidRPr="007A46D6">
              <w:rPr>
                <w:sz w:val="22"/>
                <w:szCs w:val="22"/>
              </w:rPr>
              <w:t>STAGE 3:  LEARNING PLAN</w:t>
            </w:r>
          </w:p>
          <w:p w:rsidR="000F66BF" w:rsidRPr="008A6427" w:rsidRDefault="000F66BF" w:rsidP="000F66BF">
            <w:pPr>
              <w:jc w:val="both"/>
              <w:rPr>
                <w:sz w:val="22"/>
                <w:szCs w:val="22"/>
              </w:rPr>
            </w:pPr>
            <w:r w:rsidRPr="008A6427">
              <w:rPr>
                <w:sz w:val="22"/>
                <w:szCs w:val="22"/>
              </w:rPr>
              <w:t>While Stage 3 provides</w:t>
            </w:r>
            <w:r>
              <w:rPr>
                <w:sz w:val="22"/>
                <w:szCs w:val="22"/>
              </w:rPr>
              <w:t xml:space="preserve"> sample learning plan(s) and suggestions for</w:t>
            </w:r>
            <w:r w:rsidRPr="008A6427">
              <w:rPr>
                <w:sz w:val="22"/>
                <w:szCs w:val="22"/>
              </w:rPr>
              <w:t xml:space="preserve"> teaching the unit, t</w:t>
            </w:r>
            <w:r>
              <w:rPr>
                <w:sz w:val="22"/>
                <w:szCs w:val="22"/>
              </w:rPr>
              <w:t>he individual teacher creates an instructional sequence and daily learning plans that accomplish the goals of the unit and embedded the mandatory performance assessment.</w:t>
            </w:r>
          </w:p>
          <w:p w:rsidR="000F66BF" w:rsidRPr="00CE4E8E" w:rsidRDefault="000F66BF" w:rsidP="000F66BF"/>
          <w:p w:rsidR="000F66BF" w:rsidRPr="00D23921" w:rsidRDefault="000F66BF" w:rsidP="000F66BF">
            <w:pPr>
              <w:spacing w:line="360" w:lineRule="auto"/>
              <w:jc w:val="center"/>
              <w:rPr>
                <w:sz w:val="22"/>
                <w:szCs w:val="22"/>
              </w:rPr>
            </w:pPr>
            <w:r w:rsidRPr="00D23921">
              <w:rPr>
                <w:sz w:val="22"/>
                <w:szCs w:val="22"/>
              </w:rPr>
              <w:t>Sample Instructional Sequence</w:t>
            </w:r>
          </w:p>
          <w:p w:rsidR="000F66BF" w:rsidRPr="00D23921" w:rsidRDefault="000F66BF" w:rsidP="000F66BF">
            <w:pPr>
              <w:spacing w:line="360" w:lineRule="auto"/>
              <w:jc w:val="center"/>
              <w:rPr>
                <w:sz w:val="22"/>
                <w:szCs w:val="22"/>
              </w:rPr>
            </w:pPr>
            <w:r w:rsidRPr="00D23921">
              <w:rPr>
                <w:sz w:val="22"/>
                <w:szCs w:val="22"/>
              </w:rPr>
              <w:t>Suggestions for Introducing the Unit</w:t>
            </w:r>
          </w:p>
          <w:p w:rsidR="000F66BF" w:rsidRPr="00D23921" w:rsidRDefault="000F66BF" w:rsidP="000F66BF">
            <w:pPr>
              <w:spacing w:line="360" w:lineRule="auto"/>
              <w:jc w:val="center"/>
              <w:rPr>
                <w:sz w:val="22"/>
                <w:szCs w:val="22"/>
              </w:rPr>
            </w:pPr>
            <w:r w:rsidRPr="00D23921">
              <w:rPr>
                <w:sz w:val="22"/>
                <w:szCs w:val="22"/>
              </w:rPr>
              <w:t>Suggestions for Teaching the Unit</w:t>
            </w:r>
          </w:p>
          <w:p w:rsidR="000F66BF" w:rsidRPr="00D23921" w:rsidRDefault="000F66BF" w:rsidP="000F66BF">
            <w:pPr>
              <w:spacing w:line="360" w:lineRule="auto"/>
              <w:jc w:val="center"/>
              <w:rPr>
                <w:sz w:val="22"/>
                <w:szCs w:val="22"/>
              </w:rPr>
            </w:pPr>
            <w:r w:rsidRPr="00D23921">
              <w:rPr>
                <w:sz w:val="22"/>
                <w:szCs w:val="22"/>
              </w:rPr>
              <w:t>Suggestions for concluding the Unit</w:t>
            </w:r>
          </w:p>
          <w:p w:rsidR="000F66BF" w:rsidRPr="00CE4E8E" w:rsidRDefault="000F66BF" w:rsidP="000F66BF">
            <w:pPr>
              <w:spacing w:line="360" w:lineRule="auto"/>
              <w:jc w:val="center"/>
              <w:rPr>
                <w:sz w:val="22"/>
                <w:szCs w:val="22"/>
              </w:rPr>
            </w:pPr>
            <w:r w:rsidRPr="00D23921">
              <w:rPr>
                <w:sz w:val="22"/>
                <w:szCs w:val="22"/>
              </w:rPr>
              <w:t>Suggested Materials</w:t>
            </w:r>
          </w:p>
        </w:tc>
      </w:tr>
    </w:tbl>
    <w:p w:rsidR="004F3CD7" w:rsidRDefault="004F3CD7" w:rsidP="004F3CD7">
      <w:pPr>
        <w:tabs>
          <w:tab w:val="left" w:pos="-1440"/>
          <w:tab w:val="left" w:pos="-720"/>
          <w:tab w:val="left" w:pos="0"/>
          <w:tab w:val="left" w:pos="432"/>
          <w:tab w:val="left" w:pos="1152"/>
          <w:tab w:val="left" w:pos="2361"/>
          <w:tab w:val="left" w:pos="2880"/>
        </w:tabs>
        <w:suppressAutoHyphens/>
        <w:ind w:left="2361" w:hanging="2361"/>
        <w:rPr>
          <w:sz w:val="20"/>
          <w:szCs w:val="20"/>
        </w:rPr>
      </w:pPr>
    </w:p>
    <w:p w:rsidR="000F66BF" w:rsidRDefault="000F66BF" w:rsidP="004F3CD7">
      <w:pPr>
        <w:tabs>
          <w:tab w:val="left" w:pos="-1440"/>
          <w:tab w:val="left" w:pos="-720"/>
          <w:tab w:val="left" w:pos="0"/>
          <w:tab w:val="left" w:pos="432"/>
          <w:tab w:val="left" w:pos="1152"/>
          <w:tab w:val="left" w:pos="2361"/>
          <w:tab w:val="left" w:pos="2880"/>
        </w:tabs>
        <w:suppressAutoHyphens/>
        <w:ind w:left="2361" w:hanging="2361"/>
        <w:rPr>
          <w:sz w:val="20"/>
          <w:szCs w:val="20"/>
        </w:rPr>
      </w:pPr>
    </w:p>
    <w:p w:rsidR="000F66BF" w:rsidRDefault="000F66BF" w:rsidP="004F3CD7">
      <w:pPr>
        <w:tabs>
          <w:tab w:val="left" w:pos="-1440"/>
          <w:tab w:val="left" w:pos="-720"/>
          <w:tab w:val="left" w:pos="0"/>
          <w:tab w:val="left" w:pos="432"/>
          <w:tab w:val="left" w:pos="1152"/>
          <w:tab w:val="left" w:pos="2361"/>
          <w:tab w:val="left" w:pos="2880"/>
        </w:tabs>
        <w:suppressAutoHyphens/>
        <w:ind w:left="2361" w:hanging="2361"/>
        <w:rPr>
          <w:sz w:val="20"/>
          <w:szCs w:val="20"/>
        </w:rPr>
        <w:sectPr w:rsidR="000F66BF" w:rsidSect="009C0330">
          <w:pgSz w:w="12240" w:h="15840"/>
          <w:pgMar w:top="720" w:right="720" w:bottom="720" w:left="720" w:header="432" w:footer="432" w:gutter="0"/>
          <w:cols w:space="720"/>
          <w:noEndnote/>
        </w:sectPr>
      </w:pPr>
    </w:p>
    <w:p w:rsidR="005C6904" w:rsidRPr="003D34C0" w:rsidRDefault="005C6904" w:rsidP="005C6904">
      <w:pPr>
        <w:jc w:val="center"/>
        <w:rPr>
          <w:b/>
          <w:bCs/>
        </w:rPr>
      </w:pPr>
      <w:r w:rsidRPr="003D34C0">
        <w:rPr>
          <w:b/>
          <w:bCs/>
        </w:rPr>
        <w:lastRenderedPageBreak/>
        <w:t>High School English Pacing Chart</w:t>
      </w:r>
      <w:r w:rsidR="000F66BF" w:rsidRPr="003D34C0">
        <w:rPr>
          <w:b/>
          <w:bCs/>
        </w:rPr>
        <w:t xml:space="preserve"> and General Overview</w:t>
      </w:r>
      <w:r w:rsidR="000C708A" w:rsidRPr="003D34C0">
        <w:rPr>
          <w:b/>
          <w:bCs/>
        </w:rPr>
        <w:t xml:space="preserve"> for </w:t>
      </w:r>
      <w:r w:rsidR="009260EC">
        <w:rPr>
          <w:b/>
          <w:bCs/>
        </w:rPr>
        <w:t>Core English 12</w:t>
      </w:r>
    </w:p>
    <w:tbl>
      <w:tblPr>
        <w:tblW w:w="14933" w:type="dxa"/>
        <w:jc w:val="center"/>
        <w:tblInd w:w="-3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6607"/>
        <w:gridCol w:w="7844"/>
      </w:tblGrid>
      <w:tr w:rsidR="00DC4279" w:rsidRPr="000F66BF" w:rsidTr="00DC4279">
        <w:trPr>
          <w:jc w:val="center"/>
        </w:trPr>
        <w:tc>
          <w:tcPr>
            <w:tcW w:w="482" w:type="dxa"/>
          </w:tcPr>
          <w:p w:rsidR="00DC4279" w:rsidRPr="000F66BF" w:rsidRDefault="00DC4279" w:rsidP="0060364E">
            <w:pPr>
              <w:jc w:val="center"/>
              <w:rPr>
                <w:b/>
                <w:bCs/>
                <w:sz w:val="28"/>
                <w:szCs w:val="28"/>
              </w:rPr>
            </w:pPr>
          </w:p>
        </w:tc>
        <w:tc>
          <w:tcPr>
            <w:tcW w:w="6607" w:type="dxa"/>
          </w:tcPr>
          <w:p w:rsidR="00DC4279" w:rsidRPr="003D34C0" w:rsidRDefault="00DC4279" w:rsidP="00DC4279">
            <w:pPr>
              <w:rPr>
                <w:b/>
                <w:bCs/>
              </w:rPr>
            </w:pPr>
            <w:r w:rsidRPr="003D34C0">
              <w:rPr>
                <w:b/>
                <w:bCs/>
              </w:rPr>
              <w:t>Units of Instruction</w:t>
            </w:r>
            <w:r>
              <w:rPr>
                <w:b/>
                <w:bCs/>
              </w:rPr>
              <w:t xml:space="preserve"> and </w:t>
            </w:r>
            <w:r w:rsidRPr="003D34C0">
              <w:rPr>
                <w:b/>
                <w:bCs/>
              </w:rPr>
              <w:t>Essential Questions</w:t>
            </w:r>
          </w:p>
        </w:tc>
        <w:tc>
          <w:tcPr>
            <w:tcW w:w="7844" w:type="dxa"/>
          </w:tcPr>
          <w:p w:rsidR="00DC4279" w:rsidRPr="003D34C0" w:rsidRDefault="00DC4279" w:rsidP="0060364E">
            <w:pPr>
              <w:jc w:val="center"/>
              <w:rPr>
                <w:b/>
                <w:bCs/>
              </w:rPr>
            </w:pPr>
            <w:r w:rsidRPr="003D34C0">
              <w:rPr>
                <w:b/>
                <w:bCs/>
              </w:rPr>
              <w:t>Mandatory Performance Task</w:t>
            </w:r>
          </w:p>
        </w:tc>
      </w:tr>
      <w:tr w:rsidR="00DC4279" w:rsidRPr="000F66BF" w:rsidTr="00DC4279">
        <w:trPr>
          <w:trHeight w:val="532"/>
          <w:jc w:val="center"/>
        </w:trPr>
        <w:tc>
          <w:tcPr>
            <w:tcW w:w="482" w:type="dxa"/>
            <w:vMerge w:val="restart"/>
            <w:textDirection w:val="btLr"/>
          </w:tcPr>
          <w:p w:rsidR="00DC4279" w:rsidRPr="007C6487" w:rsidRDefault="00DC4279" w:rsidP="0060364E">
            <w:pPr>
              <w:ind w:left="113" w:right="113"/>
              <w:jc w:val="center"/>
              <w:rPr>
                <w:b/>
                <w:sz w:val="22"/>
                <w:szCs w:val="22"/>
              </w:rPr>
            </w:pPr>
            <w:r>
              <w:rPr>
                <w:b/>
                <w:sz w:val="22"/>
                <w:szCs w:val="22"/>
              </w:rPr>
              <w:t>Semester 1</w:t>
            </w:r>
          </w:p>
        </w:tc>
        <w:tc>
          <w:tcPr>
            <w:tcW w:w="6607" w:type="dxa"/>
          </w:tcPr>
          <w:p w:rsidR="00DC4279" w:rsidRPr="007C6487" w:rsidRDefault="00DC4279" w:rsidP="00DC4279">
            <w:pPr>
              <w:tabs>
                <w:tab w:val="left" w:pos="252"/>
                <w:tab w:val="left" w:pos="1080"/>
                <w:tab w:val="left" w:pos="7680"/>
              </w:tabs>
              <w:rPr>
                <w:sz w:val="22"/>
                <w:szCs w:val="22"/>
              </w:rPr>
            </w:pPr>
            <w:r>
              <w:rPr>
                <w:b/>
                <w:bCs/>
                <w:sz w:val="22"/>
                <w:szCs w:val="22"/>
              </w:rPr>
              <w:t>Introduction to the Writing Portfolio</w:t>
            </w:r>
          </w:p>
        </w:tc>
        <w:tc>
          <w:tcPr>
            <w:tcW w:w="7844" w:type="dxa"/>
          </w:tcPr>
          <w:p w:rsidR="00DC4279" w:rsidRPr="00856943" w:rsidRDefault="00DC4279" w:rsidP="00856943">
            <w:pPr>
              <w:rPr>
                <w:bCs/>
                <w:sz w:val="22"/>
                <w:szCs w:val="22"/>
              </w:rPr>
            </w:pPr>
            <w:r>
              <w:rPr>
                <w:bCs/>
                <w:sz w:val="22"/>
                <w:szCs w:val="22"/>
              </w:rPr>
              <w:t>Division Writing Pretest</w:t>
            </w:r>
          </w:p>
        </w:tc>
      </w:tr>
      <w:tr w:rsidR="00DC4279" w:rsidRPr="000F66BF" w:rsidTr="00DC4279">
        <w:trPr>
          <w:jc w:val="center"/>
        </w:trPr>
        <w:tc>
          <w:tcPr>
            <w:tcW w:w="482" w:type="dxa"/>
            <w:vMerge/>
          </w:tcPr>
          <w:p w:rsidR="00DC4279" w:rsidRPr="007C6487" w:rsidRDefault="00DC4279" w:rsidP="0060364E">
            <w:pPr>
              <w:ind w:left="113" w:right="113"/>
              <w:jc w:val="center"/>
              <w:rPr>
                <w:b/>
                <w:bCs/>
                <w:sz w:val="22"/>
                <w:szCs w:val="22"/>
              </w:rPr>
            </w:pPr>
          </w:p>
        </w:tc>
        <w:tc>
          <w:tcPr>
            <w:tcW w:w="6607" w:type="dxa"/>
          </w:tcPr>
          <w:p w:rsidR="00DC4279" w:rsidRPr="00D8723A" w:rsidRDefault="00DC4279" w:rsidP="00DC4279">
            <w:pPr>
              <w:pStyle w:val="Title"/>
              <w:jc w:val="left"/>
              <w:rPr>
                <w:b/>
                <w:sz w:val="24"/>
              </w:rPr>
            </w:pPr>
            <w:r w:rsidRPr="00D8723A">
              <w:rPr>
                <w:b/>
                <w:sz w:val="24"/>
              </w:rPr>
              <w:t>Establishing a Framework for the Study of British Literature</w:t>
            </w:r>
          </w:p>
          <w:p w:rsidR="00DC4279" w:rsidRDefault="00DC4279" w:rsidP="00DC4279">
            <w:pPr>
              <w:pStyle w:val="Title"/>
              <w:ind w:left="252"/>
              <w:jc w:val="both"/>
              <w:rPr>
                <w:sz w:val="22"/>
                <w:szCs w:val="22"/>
              </w:rPr>
            </w:pPr>
          </w:p>
          <w:p w:rsidR="00DC4279" w:rsidRPr="00D8723A" w:rsidRDefault="00DC4279" w:rsidP="00856943">
            <w:pPr>
              <w:pStyle w:val="Title"/>
              <w:numPr>
                <w:ilvl w:val="0"/>
                <w:numId w:val="9"/>
              </w:numPr>
              <w:ind w:left="252" w:hanging="252"/>
              <w:jc w:val="both"/>
              <w:rPr>
                <w:sz w:val="22"/>
                <w:szCs w:val="22"/>
              </w:rPr>
            </w:pPr>
            <w:r w:rsidRPr="00D8723A">
              <w:rPr>
                <w:sz w:val="22"/>
                <w:szCs w:val="22"/>
              </w:rPr>
              <w:t>How do culture, history, legal/political systems and language influence literature?  How does literature influence language?</w:t>
            </w:r>
          </w:p>
          <w:p w:rsidR="00DC4279" w:rsidRPr="00D8723A" w:rsidRDefault="00DC4279" w:rsidP="00856943">
            <w:pPr>
              <w:numPr>
                <w:ilvl w:val="0"/>
                <w:numId w:val="53"/>
              </w:numPr>
              <w:tabs>
                <w:tab w:val="clear" w:pos="720"/>
                <w:tab w:val="num" w:pos="279"/>
              </w:tabs>
              <w:ind w:left="279" w:hanging="279"/>
              <w:rPr>
                <w:sz w:val="22"/>
                <w:szCs w:val="22"/>
              </w:rPr>
            </w:pPr>
            <w:r w:rsidRPr="00D8723A">
              <w:rPr>
                <w:sz w:val="22"/>
                <w:szCs w:val="22"/>
              </w:rPr>
              <w:t>How does the study of [</w:t>
            </w:r>
            <w:r w:rsidRPr="00D8723A">
              <w:rPr>
                <w:b/>
                <w:sz w:val="22"/>
                <w:szCs w:val="22"/>
              </w:rPr>
              <w:t>INSERT CONCEPT</w:t>
            </w:r>
            <w:r w:rsidRPr="00D8723A">
              <w:rPr>
                <w:sz w:val="22"/>
                <w:szCs w:val="22"/>
              </w:rPr>
              <w:t>] relate to the world in which I live?</w:t>
            </w:r>
          </w:p>
          <w:p w:rsidR="00DC4279" w:rsidRPr="00D8723A" w:rsidRDefault="00DC4279" w:rsidP="00856943">
            <w:pPr>
              <w:numPr>
                <w:ilvl w:val="0"/>
                <w:numId w:val="53"/>
              </w:numPr>
              <w:tabs>
                <w:tab w:val="clear" w:pos="720"/>
                <w:tab w:val="num" w:pos="279"/>
              </w:tabs>
              <w:ind w:left="279" w:hanging="279"/>
              <w:rPr>
                <w:sz w:val="22"/>
                <w:szCs w:val="22"/>
              </w:rPr>
            </w:pPr>
            <w:r w:rsidRPr="00D8723A">
              <w:rPr>
                <w:sz w:val="22"/>
                <w:szCs w:val="22"/>
              </w:rPr>
              <w:t>How have British authors and literature influenced other writers/literature throughout the ages?</w:t>
            </w:r>
          </w:p>
        </w:tc>
        <w:tc>
          <w:tcPr>
            <w:tcW w:w="7844" w:type="dxa"/>
          </w:tcPr>
          <w:p w:rsidR="00DC4279" w:rsidRPr="00B12A18" w:rsidRDefault="00DC4279" w:rsidP="00B12A18">
            <w:pPr>
              <w:ind w:right="-360"/>
              <w:jc w:val="both"/>
              <w:rPr>
                <w:bCs/>
                <w:sz w:val="22"/>
                <w:szCs w:val="22"/>
              </w:rPr>
            </w:pPr>
            <w:r w:rsidRPr="00B12A18">
              <w:rPr>
                <w:bCs/>
                <w:sz w:val="22"/>
                <w:szCs w:val="22"/>
              </w:rPr>
              <w:t xml:space="preserve">Students must engage in a </w:t>
            </w:r>
            <w:r w:rsidRPr="00B12A18">
              <w:rPr>
                <w:bCs/>
                <w:sz w:val="22"/>
                <w:szCs w:val="22"/>
                <w:u w:val="single"/>
              </w:rPr>
              <w:t>seminar or pre-planned discussion</w:t>
            </w:r>
            <w:r w:rsidRPr="00B12A18">
              <w:rPr>
                <w:bCs/>
                <w:sz w:val="22"/>
                <w:szCs w:val="22"/>
              </w:rPr>
              <w:t xml:space="preserve"> focusing on one or more essential questions or an adapted version of these questions (How does the study of </w:t>
            </w:r>
            <w:r w:rsidRPr="00B12A18">
              <w:rPr>
                <w:b/>
                <w:bCs/>
                <w:sz w:val="22"/>
                <w:szCs w:val="22"/>
              </w:rPr>
              <w:t>individuality</w:t>
            </w:r>
            <w:r w:rsidRPr="00B12A18">
              <w:rPr>
                <w:bCs/>
                <w:sz w:val="22"/>
                <w:szCs w:val="22"/>
              </w:rPr>
              <w:t xml:space="preserve"> relate to the study British literature and to contemporary teenagers?)  Based on the background research of British history and literary time periods, students should begin to connect the year-long study to a contemporary context.  It is suggested that students return to this discussion and their evidentiary support throughout the year to provide more detailed support based on the literature read throughout the year.  A final written reflection should be included in the year-end writing portfolio.</w:t>
            </w:r>
          </w:p>
        </w:tc>
      </w:tr>
      <w:tr w:rsidR="00DC4279" w:rsidRPr="000F66BF" w:rsidTr="00DC4279">
        <w:trPr>
          <w:jc w:val="center"/>
        </w:trPr>
        <w:tc>
          <w:tcPr>
            <w:tcW w:w="482" w:type="dxa"/>
            <w:vMerge/>
          </w:tcPr>
          <w:p w:rsidR="00DC4279" w:rsidRPr="007C6487" w:rsidRDefault="00DC4279" w:rsidP="0060364E">
            <w:pPr>
              <w:ind w:left="113" w:right="113"/>
              <w:jc w:val="center"/>
              <w:rPr>
                <w:b/>
                <w:bCs/>
                <w:sz w:val="22"/>
                <w:szCs w:val="22"/>
              </w:rPr>
            </w:pPr>
          </w:p>
        </w:tc>
        <w:tc>
          <w:tcPr>
            <w:tcW w:w="6607" w:type="dxa"/>
          </w:tcPr>
          <w:p w:rsidR="00DC4279" w:rsidRPr="00C3654E" w:rsidRDefault="00DC4279" w:rsidP="00DC4279">
            <w:pPr>
              <w:rPr>
                <w:b/>
                <w:bCs/>
                <w:sz w:val="22"/>
                <w:szCs w:val="22"/>
              </w:rPr>
            </w:pPr>
            <w:r w:rsidRPr="00C3654E">
              <w:rPr>
                <w:b/>
                <w:sz w:val="22"/>
                <w:szCs w:val="22"/>
              </w:rPr>
              <w:t>Perception in Personal and Literary Contexts through Early and More Modern Nonfiction</w:t>
            </w:r>
          </w:p>
          <w:p w:rsidR="00DC4279" w:rsidRPr="00D8723A" w:rsidRDefault="00DC4279" w:rsidP="00C3654E">
            <w:pPr>
              <w:numPr>
                <w:ilvl w:val="0"/>
                <w:numId w:val="53"/>
              </w:numPr>
              <w:tabs>
                <w:tab w:val="clear" w:pos="720"/>
                <w:tab w:val="num" w:pos="279"/>
              </w:tabs>
              <w:ind w:left="279" w:hanging="279"/>
              <w:rPr>
                <w:sz w:val="22"/>
                <w:szCs w:val="22"/>
              </w:rPr>
            </w:pPr>
            <w:r w:rsidRPr="00D8723A">
              <w:rPr>
                <w:sz w:val="22"/>
                <w:szCs w:val="22"/>
              </w:rPr>
              <w:t>What is the influence of early British nonfiction on later nonfiction?</w:t>
            </w:r>
          </w:p>
          <w:p w:rsidR="00DC4279" w:rsidRPr="00D8723A" w:rsidRDefault="00DC4279" w:rsidP="00C3654E">
            <w:pPr>
              <w:numPr>
                <w:ilvl w:val="0"/>
                <w:numId w:val="53"/>
              </w:numPr>
              <w:tabs>
                <w:tab w:val="clear" w:pos="720"/>
                <w:tab w:val="num" w:pos="279"/>
              </w:tabs>
              <w:ind w:left="279" w:hanging="279"/>
              <w:rPr>
                <w:sz w:val="22"/>
                <w:szCs w:val="22"/>
              </w:rPr>
            </w:pPr>
            <w:r w:rsidRPr="00D8723A">
              <w:rPr>
                <w:sz w:val="22"/>
                <w:szCs w:val="22"/>
              </w:rPr>
              <w:t>How does research enhance our knowledge of social and political issues?</w:t>
            </w:r>
          </w:p>
          <w:p w:rsidR="00DC4279" w:rsidRPr="00D8723A" w:rsidRDefault="00DC4279" w:rsidP="00C3654E">
            <w:pPr>
              <w:numPr>
                <w:ilvl w:val="0"/>
                <w:numId w:val="53"/>
              </w:numPr>
              <w:tabs>
                <w:tab w:val="clear" w:pos="720"/>
                <w:tab w:val="num" w:pos="279"/>
              </w:tabs>
              <w:ind w:left="279" w:hanging="279"/>
              <w:rPr>
                <w:sz w:val="22"/>
                <w:szCs w:val="22"/>
              </w:rPr>
            </w:pPr>
            <w:r w:rsidRPr="00D8723A">
              <w:rPr>
                <w:sz w:val="22"/>
                <w:szCs w:val="22"/>
              </w:rPr>
              <w:t>How does nonfiction reflect social and political issues?</w:t>
            </w:r>
          </w:p>
        </w:tc>
        <w:tc>
          <w:tcPr>
            <w:tcW w:w="7844" w:type="dxa"/>
          </w:tcPr>
          <w:p w:rsidR="00DC4279" w:rsidRPr="00D8723A" w:rsidRDefault="00DC4279" w:rsidP="00C3654E">
            <w:pPr>
              <w:jc w:val="both"/>
              <w:rPr>
                <w:b/>
                <w:bCs/>
                <w:sz w:val="22"/>
                <w:szCs w:val="22"/>
              </w:rPr>
            </w:pPr>
            <w:r w:rsidRPr="00D8723A">
              <w:rPr>
                <w:sz w:val="22"/>
                <w:szCs w:val="22"/>
              </w:rPr>
              <w:t>Students must conduct research on a selected social issue, incorporating various elements of nonfiction and emulating a format from the types of nonfiction read during the unit.  The assessment may take the form of an essay, an editorial, a letter, a speech, or a visual accompanied by a text.</w:t>
            </w:r>
          </w:p>
        </w:tc>
      </w:tr>
      <w:tr w:rsidR="00DC4279" w:rsidRPr="000F66BF" w:rsidTr="00DC4279">
        <w:trPr>
          <w:cantSplit/>
          <w:trHeight w:val="1134"/>
          <w:jc w:val="center"/>
        </w:trPr>
        <w:tc>
          <w:tcPr>
            <w:tcW w:w="482" w:type="dxa"/>
            <w:vMerge/>
            <w:textDirection w:val="btLr"/>
          </w:tcPr>
          <w:p w:rsidR="00DC4279" w:rsidRPr="007C6487" w:rsidRDefault="00DC4279" w:rsidP="0060364E">
            <w:pPr>
              <w:ind w:left="113" w:right="113"/>
              <w:jc w:val="center"/>
              <w:rPr>
                <w:b/>
                <w:bCs/>
                <w:sz w:val="22"/>
                <w:szCs w:val="22"/>
              </w:rPr>
            </w:pPr>
          </w:p>
        </w:tc>
        <w:tc>
          <w:tcPr>
            <w:tcW w:w="6607" w:type="dxa"/>
          </w:tcPr>
          <w:p w:rsidR="00DC4279" w:rsidRPr="00C3654E" w:rsidRDefault="00DC4279" w:rsidP="00DC4279">
            <w:pPr>
              <w:rPr>
                <w:b/>
                <w:bCs/>
                <w:sz w:val="22"/>
                <w:szCs w:val="22"/>
              </w:rPr>
            </w:pPr>
            <w:r>
              <w:rPr>
                <w:b/>
                <w:bCs/>
                <w:sz w:val="22"/>
                <w:szCs w:val="22"/>
              </w:rPr>
              <w:t>Satire</w:t>
            </w:r>
          </w:p>
          <w:p w:rsidR="00DC4279" w:rsidRPr="00D8723A" w:rsidRDefault="00DC4279" w:rsidP="00C3654E">
            <w:pPr>
              <w:pStyle w:val="BodyText3"/>
              <w:numPr>
                <w:ilvl w:val="0"/>
                <w:numId w:val="54"/>
              </w:numPr>
              <w:tabs>
                <w:tab w:val="clear" w:pos="3510"/>
                <w:tab w:val="left" w:pos="279"/>
              </w:tabs>
              <w:ind w:left="279" w:hanging="270"/>
              <w:rPr>
                <w:sz w:val="22"/>
                <w:szCs w:val="22"/>
              </w:rPr>
            </w:pPr>
            <w:r w:rsidRPr="00D8723A">
              <w:rPr>
                <w:sz w:val="22"/>
                <w:szCs w:val="22"/>
              </w:rPr>
              <w:t xml:space="preserve">Why study satire?  What are the benefits of this study? </w:t>
            </w:r>
          </w:p>
          <w:p w:rsidR="00DC4279" w:rsidRPr="00D8723A" w:rsidRDefault="00DC4279" w:rsidP="00C3654E">
            <w:pPr>
              <w:pStyle w:val="BodyText3"/>
              <w:numPr>
                <w:ilvl w:val="0"/>
                <w:numId w:val="54"/>
              </w:numPr>
              <w:tabs>
                <w:tab w:val="clear" w:pos="3510"/>
                <w:tab w:val="left" w:pos="279"/>
              </w:tabs>
              <w:ind w:left="279" w:hanging="270"/>
              <w:rPr>
                <w:rFonts w:ascii="Californian FB" w:hAnsi="Californian FB"/>
                <w:sz w:val="22"/>
                <w:szCs w:val="22"/>
              </w:rPr>
            </w:pPr>
            <w:r w:rsidRPr="00D8723A">
              <w:rPr>
                <w:sz w:val="22"/>
                <w:szCs w:val="22"/>
              </w:rPr>
              <w:t>How does technology influence the creation and delivery of modern satire?</w:t>
            </w:r>
          </w:p>
          <w:p w:rsidR="00DC4279" w:rsidRPr="00D8723A" w:rsidRDefault="00DC4279" w:rsidP="00C3654E">
            <w:pPr>
              <w:pStyle w:val="BodyText3"/>
              <w:numPr>
                <w:ilvl w:val="0"/>
                <w:numId w:val="54"/>
              </w:numPr>
              <w:tabs>
                <w:tab w:val="clear" w:pos="1872"/>
                <w:tab w:val="clear" w:pos="3510"/>
                <w:tab w:val="left" w:pos="279"/>
              </w:tabs>
              <w:ind w:left="279" w:hanging="270"/>
              <w:rPr>
                <w:sz w:val="22"/>
                <w:szCs w:val="22"/>
              </w:rPr>
            </w:pPr>
            <w:r w:rsidRPr="00D8723A">
              <w:rPr>
                <w:sz w:val="22"/>
                <w:szCs w:val="22"/>
              </w:rPr>
              <w:t xml:space="preserve">How are satirical devices used to deliver the satirical message?  </w:t>
            </w:r>
          </w:p>
        </w:tc>
        <w:tc>
          <w:tcPr>
            <w:tcW w:w="7844" w:type="dxa"/>
          </w:tcPr>
          <w:p w:rsidR="00DC4279" w:rsidRPr="00D8723A" w:rsidRDefault="00DC4279" w:rsidP="00C3654E">
            <w:pPr>
              <w:pStyle w:val="BodyText3"/>
              <w:rPr>
                <w:sz w:val="22"/>
                <w:szCs w:val="22"/>
              </w:rPr>
            </w:pPr>
            <w:r w:rsidRPr="00D8723A">
              <w:rPr>
                <w:sz w:val="22"/>
                <w:szCs w:val="22"/>
              </w:rPr>
              <w:t>Have the students create a political cartoon, comic strip, or video, using a current situation, emphasizing satirical techniques.  Once created, students should provide a written or oral explanation that identifies the underlying issue being satirized and demonstrates how these devices are used to convey the satiric message.</w:t>
            </w:r>
          </w:p>
        </w:tc>
      </w:tr>
      <w:tr w:rsidR="00DC4279" w:rsidRPr="000F66BF" w:rsidTr="00DC4279">
        <w:trPr>
          <w:cantSplit/>
          <w:trHeight w:val="1134"/>
          <w:jc w:val="center"/>
        </w:trPr>
        <w:tc>
          <w:tcPr>
            <w:tcW w:w="482" w:type="dxa"/>
            <w:vMerge w:val="restart"/>
            <w:textDirection w:val="btLr"/>
          </w:tcPr>
          <w:p w:rsidR="00DC4279" w:rsidRPr="007C6487" w:rsidRDefault="00DC4279" w:rsidP="0060364E">
            <w:pPr>
              <w:ind w:left="113" w:right="113"/>
              <w:jc w:val="center"/>
              <w:rPr>
                <w:b/>
                <w:bCs/>
                <w:sz w:val="22"/>
                <w:szCs w:val="22"/>
              </w:rPr>
            </w:pPr>
            <w:r>
              <w:rPr>
                <w:b/>
                <w:bCs/>
                <w:sz w:val="22"/>
                <w:szCs w:val="22"/>
              </w:rPr>
              <w:t>Semester 2</w:t>
            </w:r>
          </w:p>
        </w:tc>
        <w:tc>
          <w:tcPr>
            <w:tcW w:w="6607" w:type="dxa"/>
          </w:tcPr>
          <w:p w:rsidR="00DC4279" w:rsidRPr="00C3654E" w:rsidRDefault="00DC4279" w:rsidP="00DC4279">
            <w:pPr>
              <w:rPr>
                <w:b/>
                <w:bCs/>
                <w:sz w:val="22"/>
                <w:szCs w:val="22"/>
              </w:rPr>
            </w:pPr>
            <w:r>
              <w:rPr>
                <w:b/>
                <w:bCs/>
                <w:sz w:val="22"/>
                <w:szCs w:val="22"/>
              </w:rPr>
              <w:t>Study of British Novels and Short Stories</w:t>
            </w:r>
          </w:p>
          <w:p w:rsidR="00DC4279" w:rsidRPr="00C3654E" w:rsidRDefault="00DC4279" w:rsidP="00C3654E">
            <w:pPr>
              <w:numPr>
                <w:ilvl w:val="0"/>
                <w:numId w:val="55"/>
              </w:numPr>
              <w:tabs>
                <w:tab w:val="clear" w:pos="1800"/>
                <w:tab w:val="num" w:pos="369"/>
              </w:tabs>
              <w:ind w:left="369"/>
              <w:rPr>
                <w:sz w:val="22"/>
                <w:szCs w:val="22"/>
              </w:rPr>
            </w:pPr>
            <w:r w:rsidRPr="00C3654E">
              <w:rPr>
                <w:sz w:val="22"/>
                <w:szCs w:val="22"/>
              </w:rPr>
              <w:t>How does the reader come to understand how the elements of narration help to develop the themes and ideas expressed in fictional stories?</w:t>
            </w:r>
          </w:p>
          <w:p w:rsidR="00DC4279" w:rsidRPr="00C3654E" w:rsidRDefault="00DC4279" w:rsidP="00C3654E">
            <w:pPr>
              <w:numPr>
                <w:ilvl w:val="0"/>
                <w:numId w:val="56"/>
              </w:numPr>
              <w:tabs>
                <w:tab w:val="clear" w:pos="720"/>
                <w:tab w:val="num" w:pos="369"/>
              </w:tabs>
              <w:ind w:left="369"/>
              <w:rPr>
                <w:sz w:val="22"/>
                <w:szCs w:val="22"/>
              </w:rPr>
            </w:pPr>
            <w:r w:rsidRPr="00C3654E">
              <w:rPr>
                <w:sz w:val="22"/>
                <w:szCs w:val="22"/>
              </w:rPr>
              <w:t xml:space="preserve">How are the themes studied in this unit related to the historical, political, or cultural issues, such as colonialism, prevalent in the literature of a particular literary period? </w:t>
            </w:r>
          </w:p>
        </w:tc>
        <w:tc>
          <w:tcPr>
            <w:tcW w:w="7844" w:type="dxa"/>
          </w:tcPr>
          <w:p w:rsidR="00DC4279" w:rsidRPr="00C3654E" w:rsidRDefault="00DC4279" w:rsidP="00C3654E">
            <w:pPr>
              <w:jc w:val="both"/>
              <w:rPr>
                <w:sz w:val="22"/>
                <w:szCs w:val="22"/>
              </w:rPr>
            </w:pPr>
            <w:r w:rsidRPr="00C3654E">
              <w:rPr>
                <w:sz w:val="22"/>
                <w:szCs w:val="22"/>
              </w:rPr>
              <w:t xml:space="preserve">Have the students consider the following statement: short stories have at various times been called “a slice of life,” “tales,” and “sketches.”  Have the </w:t>
            </w:r>
            <w:proofErr w:type="gramStart"/>
            <w:r w:rsidRPr="00C3654E">
              <w:rPr>
                <w:sz w:val="22"/>
                <w:szCs w:val="22"/>
              </w:rPr>
              <w:t>students</w:t>
            </w:r>
            <w:proofErr w:type="gramEnd"/>
            <w:r w:rsidRPr="00C3654E">
              <w:rPr>
                <w:sz w:val="22"/>
                <w:szCs w:val="22"/>
              </w:rPr>
              <w:t xml:space="preserve"> select one of these descriptions and a short story not read in this unit, and dissect it addressing the following: theme, basic situation, complication, climax, and resolution.  Furthermore, complete a timeline from the time the story began until it ended adding social and historical connections to the timeline that probably impacted the work.  Then, have the students choose a medium and create a product that explains how the short story selected is a “slice of life,” “a tale,” or “a sketch.”  </w:t>
            </w:r>
          </w:p>
        </w:tc>
      </w:tr>
      <w:tr w:rsidR="00DC4279" w:rsidRPr="000F66BF" w:rsidTr="00DC4279">
        <w:trPr>
          <w:cantSplit/>
          <w:trHeight w:val="1134"/>
          <w:jc w:val="center"/>
        </w:trPr>
        <w:tc>
          <w:tcPr>
            <w:tcW w:w="482" w:type="dxa"/>
            <w:vMerge/>
            <w:textDirection w:val="btLr"/>
          </w:tcPr>
          <w:p w:rsidR="00DC4279" w:rsidRPr="003D34C0" w:rsidRDefault="00DC4279" w:rsidP="0060364E">
            <w:pPr>
              <w:ind w:left="113" w:right="113"/>
              <w:jc w:val="center"/>
              <w:rPr>
                <w:b/>
                <w:bCs/>
                <w:sz w:val="22"/>
                <w:szCs w:val="22"/>
              </w:rPr>
            </w:pPr>
          </w:p>
        </w:tc>
        <w:tc>
          <w:tcPr>
            <w:tcW w:w="6607" w:type="dxa"/>
          </w:tcPr>
          <w:p w:rsidR="00DC4279" w:rsidRDefault="00DC4279" w:rsidP="00DC4279">
            <w:pPr>
              <w:rPr>
                <w:b/>
                <w:bCs/>
                <w:sz w:val="22"/>
                <w:szCs w:val="22"/>
              </w:rPr>
            </w:pPr>
            <w:r>
              <w:rPr>
                <w:b/>
                <w:bCs/>
                <w:sz w:val="22"/>
                <w:szCs w:val="22"/>
              </w:rPr>
              <w:t>Study of British Dramas and Poetry</w:t>
            </w:r>
          </w:p>
          <w:p w:rsidR="00DC4279" w:rsidRPr="00856943" w:rsidRDefault="00DC4279" w:rsidP="00856943">
            <w:pPr>
              <w:pStyle w:val="BodyText3"/>
              <w:numPr>
                <w:ilvl w:val="0"/>
                <w:numId w:val="58"/>
              </w:numPr>
              <w:tabs>
                <w:tab w:val="clear" w:pos="1800"/>
                <w:tab w:val="clear" w:pos="3510"/>
                <w:tab w:val="num" w:pos="369"/>
              </w:tabs>
              <w:ind w:left="369"/>
              <w:rPr>
                <w:sz w:val="22"/>
                <w:szCs w:val="22"/>
              </w:rPr>
            </w:pPr>
            <w:r w:rsidRPr="00856943">
              <w:rPr>
                <w:sz w:val="22"/>
                <w:szCs w:val="22"/>
              </w:rPr>
              <w:t>How are British dramas and poetry relevant to modern readers?</w:t>
            </w:r>
          </w:p>
          <w:p w:rsidR="00DC4279" w:rsidRPr="00856943" w:rsidRDefault="00DC4279" w:rsidP="00856943">
            <w:pPr>
              <w:pStyle w:val="BodyText3"/>
              <w:numPr>
                <w:ilvl w:val="0"/>
                <w:numId w:val="58"/>
              </w:numPr>
              <w:tabs>
                <w:tab w:val="clear" w:pos="1800"/>
                <w:tab w:val="clear" w:pos="3510"/>
                <w:tab w:val="num" w:pos="369"/>
              </w:tabs>
              <w:ind w:left="369"/>
              <w:rPr>
                <w:sz w:val="22"/>
                <w:szCs w:val="22"/>
              </w:rPr>
            </w:pPr>
            <w:r w:rsidRPr="00856943">
              <w:rPr>
                <w:sz w:val="22"/>
                <w:szCs w:val="22"/>
              </w:rPr>
              <w:t>What characteristics of British literature have helped a particular piece of literature endure?</w:t>
            </w:r>
          </w:p>
        </w:tc>
        <w:tc>
          <w:tcPr>
            <w:tcW w:w="7844" w:type="dxa"/>
          </w:tcPr>
          <w:p w:rsidR="00DC4279" w:rsidRPr="00856943" w:rsidRDefault="00DC4279" w:rsidP="00856943">
            <w:pPr>
              <w:tabs>
                <w:tab w:val="num" w:pos="360"/>
              </w:tabs>
              <w:jc w:val="both"/>
              <w:rPr>
                <w:sz w:val="22"/>
                <w:szCs w:val="22"/>
              </w:rPr>
            </w:pPr>
            <w:r w:rsidRPr="00856943">
              <w:rPr>
                <w:sz w:val="22"/>
                <w:szCs w:val="22"/>
              </w:rPr>
              <w:t>Defend the qualities/characteristics that make the author/text endure and relevant to contemporary audiences.  The task must include the opportunity to embed research and to select the medium by which students will share information with external audiences.  While the task may provide opportunities to interact with other students or assume the role of authors, the task MUST elicit an artifact of learning, such as reflection, an accompanying essay, or interactive note taking.</w:t>
            </w:r>
          </w:p>
        </w:tc>
      </w:tr>
    </w:tbl>
    <w:p w:rsidR="00351748" w:rsidRDefault="00351748" w:rsidP="00955B80"/>
    <w:sectPr w:rsidR="00351748" w:rsidSect="00856943">
      <w:footerReference w:type="even" r:id="rId14"/>
      <w:footerReference w:type="default" r:id="rId15"/>
      <w:pgSz w:w="15840" w:h="12240" w:orient="landscape"/>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C40" w:rsidRDefault="00BE5C40">
      <w:r>
        <w:separator/>
      </w:r>
    </w:p>
  </w:endnote>
  <w:endnote w:type="continuationSeparator" w:id="0">
    <w:p w:rsidR="00BE5C40" w:rsidRDefault="00BE5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A6" w:rsidRDefault="001218C1" w:rsidP="000F499C">
    <w:pPr>
      <w:pStyle w:val="Footer"/>
      <w:framePr w:wrap="around" w:vAnchor="text" w:hAnchor="margin" w:xAlign="center" w:y="1"/>
      <w:rPr>
        <w:rStyle w:val="PageNumber"/>
      </w:rPr>
    </w:pPr>
    <w:r>
      <w:rPr>
        <w:rStyle w:val="PageNumber"/>
      </w:rPr>
      <w:fldChar w:fldCharType="begin"/>
    </w:r>
    <w:r w:rsidR="00B528A6">
      <w:rPr>
        <w:rStyle w:val="PageNumber"/>
      </w:rPr>
      <w:instrText xml:space="preserve">PAGE  </w:instrText>
    </w:r>
    <w:r>
      <w:rPr>
        <w:rStyle w:val="PageNumber"/>
      </w:rPr>
      <w:fldChar w:fldCharType="end"/>
    </w:r>
  </w:p>
  <w:p w:rsidR="00B528A6" w:rsidRDefault="00B52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A6" w:rsidRDefault="001218C1" w:rsidP="000F499C">
    <w:pPr>
      <w:pStyle w:val="Footer"/>
      <w:framePr w:wrap="around" w:vAnchor="text" w:hAnchor="margin" w:xAlign="center" w:y="1"/>
      <w:rPr>
        <w:rStyle w:val="PageNumber"/>
      </w:rPr>
    </w:pPr>
    <w:r>
      <w:rPr>
        <w:rStyle w:val="PageNumber"/>
      </w:rPr>
      <w:fldChar w:fldCharType="begin"/>
    </w:r>
    <w:r w:rsidR="00B528A6">
      <w:rPr>
        <w:rStyle w:val="PageNumber"/>
      </w:rPr>
      <w:instrText xml:space="preserve">PAGE  </w:instrText>
    </w:r>
    <w:r>
      <w:rPr>
        <w:rStyle w:val="PageNumber"/>
      </w:rPr>
      <w:fldChar w:fldCharType="separate"/>
    </w:r>
    <w:r w:rsidR="00277642">
      <w:rPr>
        <w:rStyle w:val="PageNumber"/>
        <w:noProof/>
      </w:rPr>
      <w:t>2</w:t>
    </w:r>
    <w:r>
      <w:rPr>
        <w:rStyle w:val="PageNumber"/>
      </w:rPr>
      <w:fldChar w:fldCharType="end"/>
    </w:r>
  </w:p>
  <w:p w:rsidR="00B528A6" w:rsidRDefault="00B528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A6" w:rsidRDefault="001218C1">
    <w:pPr>
      <w:pStyle w:val="Footer"/>
      <w:jc w:val="center"/>
    </w:pPr>
    <w:fldSimple w:instr=" PAGE   \* MERGEFORMAT ">
      <w:r w:rsidR="00277642">
        <w:rPr>
          <w:noProof/>
        </w:rPr>
        <w:t>1</w:t>
      </w:r>
    </w:fldSimple>
  </w:p>
  <w:p w:rsidR="00B528A6" w:rsidRDefault="00B528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A6" w:rsidRDefault="001218C1">
    <w:pPr>
      <w:pStyle w:val="Footer"/>
      <w:framePr w:wrap="around" w:vAnchor="text" w:hAnchor="margin" w:xAlign="center" w:y="1"/>
      <w:jc w:val="center"/>
      <w:rPr>
        <w:rStyle w:val="PageNumber"/>
      </w:rPr>
    </w:pPr>
    <w:r>
      <w:rPr>
        <w:rStyle w:val="PageNumber"/>
      </w:rPr>
      <w:fldChar w:fldCharType="begin"/>
    </w:r>
    <w:r w:rsidR="00B528A6">
      <w:rPr>
        <w:rStyle w:val="PageNumber"/>
      </w:rPr>
      <w:instrText xml:space="preserve">PAGE  </w:instrText>
    </w:r>
    <w:r>
      <w:rPr>
        <w:rStyle w:val="PageNumber"/>
      </w:rPr>
      <w:fldChar w:fldCharType="separate"/>
    </w:r>
    <w:r w:rsidR="00277642">
      <w:rPr>
        <w:rStyle w:val="PageNumber"/>
        <w:noProof/>
      </w:rPr>
      <w:t>4</w:t>
    </w:r>
    <w:r>
      <w:rPr>
        <w:rStyle w:val="PageNumber"/>
      </w:rPr>
      <w:fldChar w:fldCharType="end"/>
    </w:r>
  </w:p>
  <w:p w:rsidR="00B528A6" w:rsidRDefault="00B528A6">
    <w:pPr>
      <w:pStyle w:val="Footer"/>
      <w:framePr w:wrap="around" w:vAnchor="text" w:hAnchor="margin" w:xAlign="center" w:y="1"/>
      <w:rPr>
        <w:rStyle w:val="PageNumber"/>
      </w:rPr>
    </w:pPr>
  </w:p>
  <w:p w:rsidR="00B528A6" w:rsidRDefault="00B528A6">
    <w:pPr>
      <w:tabs>
        <w:tab w:val="left" w:pos="0"/>
        <w:tab w:val="left" w:pos="216"/>
        <w:tab w:val="left" w:pos="720"/>
      </w:tabs>
      <w:suppressAutoHyphens/>
      <w:jc w:val="center"/>
      <w:rPr>
        <w:i/>
        <w:iCs/>
        <w:spacing w:val="-3"/>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A6" w:rsidRDefault="001218C1" w:rsidP="00614B6D">
    <w:pPr>
      <w:pStyle w:val="Footer"/>
      <w:framePr w:wrap="around" w:vAnchor="text" w:hAnchor="margin" w:xAlign="right" w:y="1"/>
      <w:rPr>
        <w:rStyle w:val="PageNumber"/>
      </w:rPr>
    </w:pPr>
    <w:r>
      <w:rPr>
        <w:rStyle w:val="PageNumber"/>
      </w:rPr>
      <w:fldChar w:fldCharType="begin"/>
    </w:r>
    <w:r w:rsidR="00B528A6">
      <w:rPr>
        <w:rStyle w:val="PageNumber"/>
      </w:rPr>
      <w:instrText xml:space="preserve">PAGE  </w:instrText>
    </w:r>
    <w:r>
      <w:rPr>
        <w:rStyle w:val="PageNumber"/>
      </w:rPr>
      <w:fldChar w:fldCharType="end"/>
    </w:r>
  </w:p>
  <w:p w:rsidR="00B528A6" w:rsidRDefault="00B528A6" w:rsidP="00614B6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A6" w:rsidRDefault="001218C1" w:rsidP="00614B6D">
    <w:pPr>
      <w:pStyle w:val="Footer"/>
      <w:framePr w:wrap="around" w:vAnchor="text" w:hAnchor="margin" w:xAlign="right" w:y="1"/>
      <w:rPr>
        <w:rStyle w:val="PageNumber"/>
      </w:rPr>
    </w:pPr>
    <w:r>
      <w:rPr>
        <w:rStyle w:val="PageNumber"/>
      </w:rPr>
      <w:fldChar w:fldCharType="begin"/>
    </w:r>
    <w:r w:rsidR="00B528A6">
      <w:rPr>
        <w:rStyle w:val="PageNumber"/>
      </w:rPr>
      <w:instrText xml:space="preserve">PAGE  </w:instrText>
    </w:r>
    <w:r>
      <w:rPr>
        <w:rStyle w:val="PageNumber"/>
      </w:rPr>
      <w:fldChar w:fldCharType="separate"/>
    </w:r>
    <w:r w:rsidR="00277642">
      <w:rPr>
        <w:rStyle w:val="PageNumber"/>
        <w:noProof/>
      </w:rPr>
      <w:t>8</w:t>
    </w:r>
    <w:r>
      <w:rPr>
        <w:rStyle w:val="PageNumber"/>
      </w:rPr>
      <w:fldChar w:fldCharType="end"/>
    </w:r>
  </w:p>
  <w:p w:rsidR="00B528A6" w:rsidRDefault="00B528A6" w:rsidP="00614B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C40" w:rsidRDefault="00BE5C40">
      <w:r>
        <w:separator/>
      </w:r>
    </w:p>
  </w:footnote>
  <w:footnote w:type="continuationSeparator" w:id="0">
    <w:p w:rsidR="00BE5C40" w:rsidRDefault="00BE5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A6" w:rsidRPr="00955B80" w:rsidRDefault="00B528A6" w:rsidP="00955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E4E"/>
    <w:multiLevelType w:val="hybridMultilevel"/>
    <w:tmpl w:val="A92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2B2F"/>
    <w:multiLevelType w:val="hybridMultilevel"/>
    <w:tmpl w:val="BBB6B9C2"/>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4236B"/>
    <w:multiLevelType w:val="singleLevel"/>
    <w:tmpl w:val="9FEA46CC"/>
    <w:lvl w:ilvl="0">
      <w:start w:val="1"/>
      <w:numFmt w:val="bullet"/>
      <w:lvlText w:val=""/>
      <w:lvlJc w:val="left"/>
      <w:pPr>
        <w:tabs>
          <w:tab w:val="num" w:pos="360"/>
        </w:tabs>
        <w:ind w:left="360" w:hanging="360"/>
      </w:pPr>
      <w:rPr>
        <w:rFonts w:ascii="Symbol" w:hAnsi="Symbol" w:hint="default"/>
        <w:sz w:val="20"/>
      </w:rPr>
    </w:lvl>
  </w:abstractNum>
  <w:abstractNum w:abstractNumId="3">
    <w:nsid w:val="111B6C9E"/>
    <w:multiLevelType w:val="multilevel"/>
    <w:tmpl w:val="68480A24"/>
    <w:lvl w:ilvl="0">
      <w:start w:val="11"/>
      <w:numFmt w:val="decimal"/>
      <w:lvlText w:val="%1"/>
      <w:lvlJc w:val="left"/>
      <w:pPr>
        <w:tabs>
          <w:tab w:val="num" w:pos="720"/>
        </w:tabs>
        <w:ind w:left="720" w:hanging="720"/>
      </w:pPr>
      <w:rPr>
        <w:rFonts w:hint="default"/>
        <w:b/>
      </w:rPr>
    </w:lvl>
    <w:lvl w:ilvl="1">
      <w:start w:val="1"/>
      <w:numFmt w:val="none"/>
      <w:lvlText w:val="12.1"/>
      <w:lvlJc w:val="left"/>
      <w:pPr>
        <w:tabs>
          <w:tab w:val="num" w:pos="1155"/>
        </w:tabs>
        <w:ind w:left="1155" w:hanging="720"/>
      </w:pPr>
      <w:rPr>
        <w:rFonts w:hint="default"/>
        <w:b/>
      </w:rPr>
    </w:lvl>
    <w:lvl w:ilvl="2">
      <w:start w:val="1"/>
      <w:numFmt w:val="decimal"/>
      <w:lvlText w:val="%1.%2.%3"/>
      <w:lvlJc w:val="left"/>
      <w:pPr>
        <w:tabs>
          <w:tab w:val="num" w:pos="1590"/>
        </w:tabs>
        <w:ind w:left="1590" w:hanging="720"/>
      </w:pPr>
      <w:rPr>
        <w:rFonts w:hint="default"/>
        <w:b/>
      </w:rPr>
    </w:lvl>
    <w:lvl w:ilvl="3">
      <w:start w:val="1"/>
      <w:numFmt w:val="decimal"/>
      <w:lvlText w:val="%1.%2.%3.%4"/>
      <w:lvlJc w:val="left"/>
      <w:pPr>
        <w:tabs>
          <w:tab w:val="num" w:pos="2385"/>
        </w:tabs>
        <w:ind w:left="2385" w:hanging="1080"/>
      </w:pPr>
      <w:rPr>
        <w:rFonts w:hint="default"/>
        <w:b/>
      </w:rPr>
    </w:lvl>
    <w:lvl w:ilvl="4">
      <w:start w:val="1"/>
      <w:numFmt w:val="decimal"/>
      <w:lvlText w:val="%1.%2.%3.%4.%5"/>
      <w:lvlJc w:val="left"/>
      <w:pPr>
        <w:tabs>
          <w:tab w:val="num" w:pos="2820"/>
        </w:tabs>
        <w:ind w:left="2820" w:hanging="1080"/>
      </w:pPr>
      <w:rPr>
        <w:rFonts w:hint="default"/>
        <w:b/>
      </w:rPr>
    </w:lvl>
    <w:lvl w:ilvl="5">
      <w:start w:val="1"/>
      <w:numFmt w:val="decimal"/>
      <w:lvlText w:val="%1.%2.%3.%4.%5.%6"/>
      <w:lvlJc w:val="left"/>
      <w:pPr>
        <w:tabs>
          <w:tab w:val="num" w:pos="3615"/>
        </w:tabs>
        <w:ind w:left="3615" w:hanging="1440"/>
      </w:pPr>
      <w:rPr>
        <w:rFonts w:hint="default"/>
        <w:b/>
      </w:rPr>
    </w:lvl>
    <w:lvl w:ilvl="6">
      <w:start w:val="1"/>
      <w:numFmt w:val="decimal"/>
      <w:lvlText w:val="%1.%2.%3.%4.%5.%6.%7"/>
      <w:lvlJc w:val="left"/>
      <w:pPr>
        <w:tabs>
          <w:tab w:val="num" w:pos="4050"/>
        </w:tabs>
        <w:ind w:left="4050" w:hanging="1440"/>
      </w:pPr>
      <w:rPr>
        <w:rFonts w:hint="default"/>
        <w:b/>
      </w:rPr>
    </w:lvl>
    <w:lvl w:ilvl="7">
      <w:start w:val="1"/>
      <w:numFmt w:val="decimal"/>
      <w:lvlText w:val="%1.%2.%3.%4.%5.%6.%7.%8"/>
      <w:lvlJc w:val="left"/>
      <w:pPr>
        <w:tabs>
          <w:tab w:val="num" w:pos="4845"/>
        </w:tabs>
        <w:ind w:left="4845" w:hanging="1800"/>
      </w:pPr>
      <w:rPr>
        <w:rFonts w:hint="default"/>
        <w:b/>
      </w:rPr>
    </w:lvl>
    <w:lvl w:ilvl="8">
      <w:start w:val="1"/>
      <w:numFmt w:val="decimal"/>
      <w:lvlText w:val="%1.%2.%3.%4.%5.%6.%7.%8.%9"/>
      <w:lvlJc w:val="left"/>
      <w:pPr>
        <w:tabs>
          <w:tab w:val="num" w:pos="5280"/>
        </w:tabs>
        <w:ind w:left="5280" w:hanging="1800"/>
      </w:pPr>
      <w:rPr>
        <w:rFonts w:hint="default"/>
        <w:b/>
      </w:rPr>
    </w:lvl>
  </w:abstractNum>
  <w:abstractNum w:abstractNumId="4">
    <w:nsid w:val="12184705"/>
    <w:multiLevelType w:val="hybridMultilevel"/>
    <w:tmpl w:val="B92EB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66C2C"/>
    <w:multiLevelType w:val="hybridMultilevel"/>
    <w:tmpl w:val="31BEC7F4"/>
    <w:lvl w:ilvl="0" w:tplc="1E3C54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6207A78"/>
    <w:multiLevelType w:val="hybridMultilevel"/>
    <w:tmpl w:val="D4DE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84576"/>
    <w:multiLevelType w:val="singleLevel"/>
    <w:tmpl w:val="9FEA46CC"/>
    <w:lvl w:ilvl="0">
      <w:start w:val="1"/>
      <w:numFmt w:val="bullet"/>
      <w:lvlText w:val=""/>
      <w:lvlJc w:val="left"/>
      <w:pPr>
        <w:tabs>
          <w:tab w:val="num" w:pos="360"/>
        </w:tabs>
        <w:ind w:left="360" w:hanging="360"/>
      </w:pPr>
      <w:rPr>
        <w:rFonts w:ascii="Symbol" w:hAnsi="Symbol" w:hint="default"/>
        <w:sz w:val="20"/>
      </w:rPr>
    </w:lvl>
  </w:abstractNum>
  <w:abstractNum w:abstractNumId="8">
    <w:nsid w:val="1C4E0037"/>
    <w:multiLevelType w:val="hybridMultilevel"/>
    <w:tmpl w:val="80A23C8E"/>
    <w:lvl w:ilvl="0" w:tplc="1E3C542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21420F9F"/>
    <w:multiLevelType w:val="hybridMultilevel"/>
    <w:tmpl w:val="8FC04AFC"/>
    <w:lvl w:ilvl="0" w:tplc="54BE77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D525F2"/>
    <w:multiLevelType w:val="hybridMultilevel"/>
    <w:tmpl w:val="31222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73F74"/>
    <w:multiLevelType w:val="hybridMultilevel"/>
    <w:tmpl w:val="C49A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110D"/>
    <w:multiLevelType w:val="hybridMultilevel"/>
    <w:tmpl w:val="33082942"/>
    <w:lvl w:ilvl="0" w:tplc="3D5EB5FC">
      <w:start w:val="1"/>
      <w:numFmt w:val="bullet"/>
      <w:lvlText w:val=""/>
      <w:lvlJc w:val="left"/>
      <w:pPr>
        <w:tabs>
          <w:tab w:val="num" w:pos="1800"/>
        </w:tabs>
        <w:ind w:left="180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6F1A99"/>
    <w:multiLevelType w:val="hybridMultilevel"/>
    <w:tmpl w:val="9E2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A7940"/>
    <w:multiLevelType w:val="hybridMultilevel"/>
    <w:tmpl w:val="DF16F8F0"/>
    <w:lvl w:ilvl="0" w:tplc="28328C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31398B"/>
    <w:multiLevelType w:val="hybridMultilevel"/>
    <w:tmpl w:val="B7001F8A"/>
    <w:lvl w:ilvl="0" w:tplc="7228F8AA">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84098D"/>
    <w:multiLevelType w:val="hybridMultilevel"/>
    <w:tmpl w:val="2CEA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F3E56"/>
    <w:multiLevelType w:val="hybridMultilevel"/>
    <w:tmpl w:val="43C68032"/>
    <w:lvl w:ilvl="0" w:tplc="E6F4DC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E60EB"/>
    <w:multiLevelType w:val="hybridMultilevel"/>
    <w:tmpl w:val="A09ABE9A"/>
    <w:lvl w:ilvl="0" w:tplc="04090001">
      <w:start w:val="1"/>
      <w:numFmt w:val="bullet"/>
      <w:lvlText w:val=""/>
      <w:lvlJc w:val="left"/>
      <w:pPr>
        <w:tabs>
          <w:tab w:val="num" w:pos="720"/>
        </w:tabs>
        <w:ind w:left="720" w:hanging="360"/>
      </w:pPr>
      <w:rPr>
        <w:rFonts w:ascii="Symbol" w:hAnsi="Symbol" w:hint="default"/>
      </w:rPr>
    </w:lvl>
    <w:lvl w:ilvl="1" w:tplc="730E39E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E4059D"/>
    <w:multiLevelType w:val="multilevel"/>
    <w:tmpl w:val="160ACFFC"/>
    <w:lvl w:ilvl="0">
      <w:start w:val="11"/>
      <w:numFmt w:val="decimal"/>
      <w:lvlText w:val="%1"/>
      <w:lvlJc w:val="left"/>
      <w:pPr>
        <w:tabs>
          <w:tab w:val="num" w:pos="360"/>
        </w:tabs>
        <w:ind w:left="360" w:hanging="360"/>
      </w:pPr>
      <w:rPr>
        <w:rFonts w:hint="default"/>
      </w:rPr>
    </w:lvl>
    <w:lvl w:ilvl="1">
      <w:start w:val="12"/>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20">
    <w:nsid w:val="40DD2745"/>
    <w:multiLevelType w:val="hybridMultilevel"/>
    <w:tmpl w:val="9CAE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93A1F"/>
    <w:multiLevelType w:val="multilevel"/>
    <w:tmpl w:val="533ED5D6"/>
    <w:lvl w:ilvl="0">
      <w:start w:val="1"/>
      <w:numFmt w:val="decimal"/>
      <w:lvlText w:val="%1."/>
      <w:lvlJc w:val="left"/>
      <w:pPr>
        <w:tabs>
          <w:tab w:val="num" w:pos="720"/>
        </w:tabs>
        <w:ind w:left="720" w:hanging="360"/>
      </w:pPr>
    </w:lvl>
    <w:lvl w:ilvl="1">
      <w:start w:val="8"/>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50A4124"/>
    <w:multiLevelType w:val="hybridMultilevel"/>
    <w:tmpl w:val="2ECEF7A8"/>
    <w:lvl w:ilvl="0" w:tplc="04090001">
      <w:start w:val="1"/>
      <w:numFmt w:val="bullet"/>
      <w:lvlText w:val=""/>
      <w:lvlJc w:val="left"/>
      <w:pPr>
        <w:tabs>
          <w:tab w:val="num" w:pos="720"/>
        </w:tabs>
        <w:ind w:left="720" w:hanging="360"/>
      </w:pPr>
      <w:rPr>
        <w:rFonts w:ascii="Symbol" w:hAnsi="Symbol" w:hint="default"/>
      </w:rPr>
    </w:lvl>
    <w:lvl w:ilvl="1" w:tplc="BB1460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166A47"/>
    <w:multiLevelType w:val="hybridMultilevel"/>
    <w:tmpl w:val="723A748C"/>
    <w:lvl w:ilvl="0" w:tplc="1E3C54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48CD23FA"/>
    <w:multiLevelType w:val="hybridMultilevel"/>
    <w:tmpl w:val="A7866FC8"/>
    <w:lvl w:ilvl="0" w:tplc="730E39E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9F1888"/>
    <w:multiLevelType w:val="hybridMultilevel"/>
    <w:tmpl w:val="CEE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D0623"/>
    <w:multiLevelType w:val="hybridMultilevel"/>
    <w:tmpl w:val="5A527D3C"/>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065A2E"/>
    <w:multiLevelType w:val="hybridMultilevel"/>
    <w:tmpl w:val="E182E0C4"/>
    <w:lvl w:ilvl="0" w:tplc="3D5EB5F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C73EA1"/>
    <w:multiLevelType w:val="hybridMultilevel"/>
    <w:tmpl w:val="B76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83FD7"/>
    <w:multiLevelType w:val="hybridMultilevel"/>
    <w:tmpl w:val="2FA2CE3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19507DB"/>
    <w:multiLevelType w:val="hybridMultilevel"/>
    <w:tmpl w:val="0682FAEE"/>
    <w:lvl w:ilvl="0" w:tplc="3D5EB5F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883DE3"/>
    <w:multiLevelType w:val="hybridMultilevel"/>
    <w:tmpl w:val="DF8C94CA"/>
    <w:lvl w:ilvl="0" w:tplc="E6F4DC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9261B4"/>
    <w:multiLevelType w:val="hybridMultilevel"/>
    <w:tmpl w:val="E374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C77DD"/>
    <w:multiLevelType w:val="hybridMultilevel"/>
    <w:tmpl w:val="48463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700C0E"/>
    <w:multiLevelType w:val="hybridMultilevel"/>
    <w:tmpl w:val="37ECB560"/>
    <w:lvl w:ilvl="0" w:tplc="3D5EB5F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1B15C5"/>
    <w:multiLevelType w:val="hybridMultilevel"/>
    <w:tmpl w:val="DAFA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B10358"/>
    <w:multiLevelType w:val="hybridMultilevel"/>
    <w:tmpl w:val="D8AAB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82603BB"/>
    <w:multiLevelType w:val="hybridMultilevel"/>
    <w:tmpl w:val="7EB68770"/>
    <w:lvl w:ilvl="0" w:tplc="3D5EB5F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9B95835"/>
    <w:multiLevelType w:val="hybridMultilevel"/>
    <w:tmpl w:val="C646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BA43B7"/>
    <w:multiLevelType w:val="hybridMultilevel"/>
    <w:tmpl w:val="295ACB88"/>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D918BA"/>
    <w:multiLevelType w:val="hybridMultilevel"/>
    <w:tmpl w:val="CA7A5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F4654C1"/>
    <w:multiLevelType w:val="hybridMultilevel"/>
    <w:tmpl w:val="829E715E"/>
    <w:lvl w:ilvl="0" w:tplc="FFFFFFFF">
      <w:start w:val="1"/>
      <w:numFmt w:val="decimal"/>
      <w:suff w:val="nothing"/>
      <w:lvlText w:val=""/>
      <w:lvlJc w:val="left"/>
    </w:lvl>
    <w:lvl w:ilvl="1" w:tplc="A59E1E28">
      <w:start w:val="2"/>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nsid w:val="60403ACE"/>
    <w:multiLevelType w:val="hybridMultilevel"/>
    <w:tmpl w:val="9AE6F288"/>
    <w:lvl w:ilvl="0" w:tplc="3D5EB5FC">
      <w:start w:val="1"/>
      <w:numFmt w:val="bullet"/>
      <w:lvlText w:val=""/>
      <w:lvlJc w:val="left"/>
      <w:pPr>
        <w:tabs>
          <w:tab w:val="num" w:pos="1872"/>
        </w:tabs>
        <w:ind w:left="187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3">
    <w:nsid w:val="60FC7949"/>
    <w:multiLevelType w:val="hybridMultilevel"/>
    <w:tmpl w:val="65B2E9D8"/>
    <w:lvl w:ilvl="0" w:tplc="9AE4C2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37F4BE3"/>
    <w:multiLevelType w:val="hybridMultilevel"/>
    <w:tmpl w:val="1DCEC22E"/>
    <w:lvl w:ilvl="0" w:tplc="BBC6445A">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5">
    <w:nsid w:val="661E5813"/>
    <w:multiLevelType w:val="hybridMultilevel"/>
    <w:tmpl w:val="2EEA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D139F6"/>
    <w:multiLevelType w:val="hybridMultilevel"/>
    <w:tmpl w:val="8ECE1DA6"/>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8903254"/>
    <w:multiLevelType w:val="hybridMultilevel"/>
    <w:tmpl w:val="00F4F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96100E3"/>
    <w:multiLevelType w:val="hybridMultilevel"/>
    <w:tmpl w:val="4CBE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E96E66"/>
    <w:multiLevelType w:val="hybridMultilevel"/>
    <w:tmpl w:val="34040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CAC53FB"/>
    <w:multiLevelType w:val="hybridMultilevel"/>
    <w:tmpl w:val="18E0B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FAA29BC"/>
    <w:multiLevelType w:val="hybridMultilevel"/>
    <w:tmpl w:val="8DA2F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FE034B3"/>
    <w:multiLevelType w:val="hybridMultilevel"/>
    <w:tmpl w:val="E74C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414ADC"/>
    <w:multiLevelType w:val="hybridMultilevel"/>
    <w:tmpl w:val="21701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1274195"/>
    <w:multiLevelType w:val="hybridMultilevel"/>
    <w:tmpl w:val="8648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38D3C86"/>
    <w:multiLevelType w:val="hybridMultilevel"/>
    <w:tmpl w:val="C61A625E"/>
    <w:lvl w:ilvl="0" w:tplc="3D5EB5F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8EB1BC4"/>
    <w:multiLevelType w:val="multilevel"/>
    <w:tmpl w:val="A8543286"/>
    <w:lvl w:ilvl="0">
      <w:start w:val="11"/>
      <w:numFmt w:val="decimal"/>
      <w:lvlText w:val="%1"/>
      <w:lvlJc w:val="left"/>
      <w:pPr>
        <w:tabs>
          <w:tab w:val="num" w:pos="420"/>
        </w:tabs>
        <w:ind w:left="420" w:hanging="420"/>
      </w:pPr>
      <w:rPr>
        <w:rFonts w:hint="default"/>
        <w:b/>
      </w:rPr>
    </w:lvl>
    <w:lvl w:ilvl="1">
      <w:start w:val="3"/>
      <w:numFmt w:val="decimal"/>
      <w:lvlText w:val="%1.%2"/>
      <w:lvlJc w:val="left"/>
      <w:pPr>
        <w:tabs>
          <w:tab w:val="num" w:pos="855"/>
        </w:tabs>
        <w:ind w:left="855" w:hanging="420"/>
      </w:pPr>
      <w:rPr>
        <w:rFonts w:hint="default"/>
        <w:b/>
      </w:rPr>
    </w:lvl>
    <w:lvl w:ilvl="2">
      <w:start w:val="1"/>
      <w:numFmt w:val="decimal"/>
      <w:lvlText w:val="%1.%2.%3"/>
      <w:lvlJc w:val="left"/>
      <w:pPr>
        <w:tabs>
          <w:tab w:val="num" w:pos="1590"/>
        </w:tabs>
        <w:ind w:left="1590" w:hanging="720"/>
      </w:pPr>
      <w:rPr>
        <w:rFonts w:hint="default"/>
        <w:b/>
      </w:rPr>
    </w:lvl>
    <w:lvl w:ilvl="3">
      <w:start w:val="1"/>
      <w:numFmt w:val="decimal"/>
      <w:lvlText w:val="%1.%2.%3.%4"/>
      <w:lvlJc w:val="left"/>
      <w:pPr>
        <w:tabs>
          <w:tab w:val="num" w:pos="2025"/>
        </w:tabs>
        <w:ind w:left="2025" w:hanging="720"/>
      </w:pPr>
      <w:rPr>
        <w:rFonts w:hint="default"/>
        <w:b/>
      </w:rPr>
    </w:lvl>
    <w:lvl w:ilvl="4">
      <w:start w:val="1"/>
      <w:numFmt w:val="decimal"/>
      <w:lvlText w:val="%1.%2.%3.%4.%5"/>
      <w:lvlJc w:val="left"/>
      <w:pPr>
        <w:tabs>
          <w:tab w:val="num" w:pos="2820"/>
        </w:tabs>
        <w:ind w:left="2820" w:hanging="1080"/>
      </w:pPr>
      <w:rPr>
        <w:rFonts w:hint="default"/>
        <w:b/>
      </w:rPr>
    </w:lvl>
    <w:lvl w:ilvl="5">
      <w:start w:val="1"/>
      <w:numFmt w:val="decimal"/>
      <w:lvlText w:val="%1.%2.%3.%4.%5.%6"/>
      <w:lvlJc w:val="left"/>
      <w:pPr>
        <w:tabs>
          <w:tab w:val="num" w:pos="3255"/>
        </w:tabs>
        <w:ind w:left="3255" w:hanging="1080"/>
      </w:pPr>
      <w:rPr>
        <w:rFonts w:hint="default"/>
        <w:b/>
      </w:rPr>
    </w:lvl>
    <w:lvl w:ilvl="6">
      <w:start w:val="1"/>
      <w:numFmt w:val="decimal"/>
      <w:lvlText w:val="%1.%2.%3.%4.%5.%6.%7"/>
      <w:lvlJc w:val="left"/>
      <w:pPr>
        <w:tabs>
          <w:tab w:val="num" w:pos="4050"/>
        </w:tabs>
        <w:ind w:left="4050" w:hanging="1440"/>
      </w:pPr>
      <w:rPr>
        <w:rFonts w:hint="default"/>
        <w:b/>
      </w:rPr>
    </w:lvl>
    <w:lvl w:ilvl="7">
      <w:start w:val="1"/>
      <w:numFmt w:val="decimal"/>
      <w:lvlText w:val="%1.%2.%3.%4.%5.%6.%7.%8"/>
      <w:lvlJc w:val="left"/>
      <w:pPr>
        <w:tabs>
          <w:tab w:val="num" w:pos="4485"/>
        </w:tabs>
        <w:ind w:left="4485" w:hanging="1440"/>
      </w:pPr>
      <w:rPr>
        <w:rFonts w:hint="default"/>
        <w:b/>
      </w:rPr>
    </w:lvl>
    <w:lvl w:ilvl="8">
      <w:start w:val="1"/>
      <w:numFmt w:val="decimal"/>
      <w:lvlText w:val="%1.%2.%3.%4.%5.%6.%7.%8.%9"/>
      <w:lvlJc w:val="left"/>
      <w:pPr>
        <w:tabs>
          <w:tab w:val="num" w:pos="5280"/>
        </w:tabs>
        <w:ind w:left="5280" w:hanging="1800"/>
      </w:pPr>
      <w:rPr>
        <w:rFonts w:hint="default"/>
        <w:b/>
      </w:rPr>
    </w:lvl>
  </w:abstractNum>
  <w:abstractNum w:abstractNumId="57">
    <w:nsid w:val="7A8B7F60"/>
    <w:multiLevelType w:val="hybridMultilevel"/>
    <w:tmpl w:val="C966074A"/>
    <w:lvl w:ilvl="0" w:tplc="C30EA804">
      <w:start w:val="1"/>
      <w:numFmt w:val="bullet"/>
      <w:lvlText w:val="-"/>
      <w:lvlJc w:val="left"/>
      <w:pPr>
        <w:tabs>
          <w:tab w:val="num" w:pos="4680"/>
        </w:tabs>
        <w:ind w:left="4680" w:hanging="360"/>
      </w:pPr>
      <w:rPr>
        <w:rFonts w:ascii="Times New Roman" w:eastAsia="Times New Roman" w:hAnsi="Times New Roman" w:cs="Times New Roman" w:hint="default"/>
      </w:rPr>
    </w:lvl>
    <w:lvl w:ilvl="1" w:tplc="3D5EB5FC">
      <w:start w:val="1"/>
      <w:numFmt w:val="bullet"/>
      <w:lvlText w:val=""/>
      <w:lvlJc w:val="left"/>
      <w:pPr>
        <w:tabs>
          <w:tab w:val="num" w:pos="5400"/>
        </w:tabs>
        <w:ind w:left="5400" w:hanging="360"/>
      </w:pPr>
      <w:rPr>
        <w:rFonts w:ascii="Symbol" w:hAnsi="Symbol" w:hint="default"/>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58">
    <w:nsid w:val="7B205B2C"/>
    <w:multiLevelType w:val="hybridMultilevel"/>
    <w:tmpl w:val="EB34D2C4"/>
    <w:lvl w:ilvl="0" w:tplc="1E3C542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2"/>
  </w:num>
  <w:num w:numId="3">
    <w:abstractNumId w:val="19"/>
  </w:num>
  <w:num w:numId="4">
    <w:abstractNumId w:val="44"/>
  </w:num>
  <w:num w:numId="5">
    <w:abstractNumId w:val="15"/>
  </w:num>
  <w:num w:numId="6">
    <w:abstractNumId w:val="56"/>
  </w:num>
  <w:num w:numId="7">
    <w:abstractNumId w:val="34"/>
  </w:num>
  <w:num w:numId="8">
    <w:abstractNumId w:val="27"/>
  </w:num>
  <w:num w:numId="9">
    <w:abstractNumId w:val="6"/>
  </w:num>
  <w:num w:numId="10">
    <w:abstractNumId w:val="11"/>
  </w:num>
  <w:num w:numId="11">
    <w:abstractNumId w:val="25"/>
  </w:num>
  <w:num w:numId="12">
    <w:abstractNumId w:val="0"/>
  </w:num>
  <w:num w:numId="13">
    <w:abstractNumId w:val="45"/>
  </w:num>
  <w:num w:numId="14">
    <w:abstractNumId w:val="21"/>
  </w:num>
  <w:num w:numId="15">
    <w:abstractNumId w:val="47"/>
  </w:num>
  <w:num w:numId="16">
    <w:abstractNumId w:val="40"/>
  </w:num>
  <w:num w:numId="17">
    <w:abstractNumId w:val="41"/>
  </w:num>
  <w:num w:numId="18">
    <w:abstractNumId w:val="48"/>
  </w:num>
  <w:num w:numId="19">
    <w:abstractNumId w:val="20"/>
  </w:num>
  <w:num w:numId="20">
    <w:abstractNumId w:val="13"/>
  </w:num>
  <w:num w:numId="21">
    <w:abstractNumId w:val="23"/>
  </w:num>
  <w:num w:numId="22">
    <w:abstractNumId w:val="5"/>
  </w:num>
  <w:num w:numId="23">
    <w:abstractNumId w:val="51"/>
  </w:num>
  <w:num w:numId="24">
    <w:abstractNumId w:val="49"/>
  </w:num>
  <w:num w:numId="25">
    <w:abstractNumId w:val="22"/>
  </w:num>
  <w:num w:numId="26">
    <w:abstractNumId w:val="54"/>
  </w:num>
  <w:num w:numId="27">
    <w:abstractNumId w:val="26"/>
  </w:num>
  <w:num w:numId="28">
    <w:abstractNumId w:val="1"/>
  </w:num>
  <w:num w:numId="29">
    <w:abstractNumId w:val="43"/>
  </w:num>
  <w:num w:numId="30">
    <w:abstractNumId w:val="39"/>
  </w:num>
  <w:num w:numId="31">
    <w:abstractNumId w:val="46"/>
  </w:num>
  <w:num w:numId="32">
    <w:abstractNumId w:val="18"/>
  </w:num>
  <w:num w:numId="33">
    <w:abstractNumId w:val="24"/>
  </w:num>
  <w:num w:numId="34">
    <w:abstractNumId w:val="8"/>
  </w:num>
  <w:num w:numId="35">
    <w:abstractNumId w:val="28"/>
  </w:num>
  <w:num w:numId="36">
    <w:abstractNumId w:val="16"/>
  </w:num>
  <w:num w:numId="37">
    <w:abstractNumId w:val="35"/>
  </w:num>
  <w:num w:numId="38">
    <w:abstractNumId w:val="37"/>
  </w:num>
  <w:num w:numId="39">
    <w:abstractNumId w:val="9"/>
  </w:num>
  <w:num w:numId="40">
    <w:abstractNumId w:val="52"/>
  </w:num>
  <w:num w:numId="41">
    <w:abstractNumId w:val="58"/>
  </w:num>
  <w:num w:numId="42">
    <w:abstractNumId w:val="36"/>
  </w:num>
  <w:num w:numId="43">
    <w:abstractNumId w:val="50"/>
  </w:num>
  <w:num w:numId="44">
    <w:abstractNumId w:val="4"/>
  </w:num>
  <w:num w:numId="45">
    <w:abstractNumId w:val="14"/>
  </w:num>
  <w:num w:numId="46">
    <w:abstractNumId w:val="33"/>
  </w:num>
  <w:num w:numId="47">
    <w:abstractNumId w:val="53"/>
  </w:num>
  <w:num w:numId="48">
    <w:abstractNumId w:val="32"/>
  </w:num>
  <w:num w:numId="49">
    <w:abstractNumId w:val="17"/>
  </w:num>
  <w:num w:numId="50">
    <w:abstractNumId w:val="31"/>
  </w:num>
  <w:num w:numId="51">
    <w:abstractNumId w:val="57"/>
  </w:num>
  <w:num w:numId="52">
    <w:abstractNumId w:val="12"/>
  </w:num>
  <w:num w:numId="53">
    <w:abstractNumId w:val="29"/>
  </w:num>
  <w:num w:numId="54">
    <w:abstractNumId w:val="42"/>
  </w:num>
  <w:num w:numId="55">
    <w:abstractNumId w:val="30"/>
  </w:num>
  <w:num w:numId="56">
    <w:abstractNumId w:val="38"/>
  </w:num>
  <w:num w:numId="57">
    <w:abstractNumId w:val="10"/>
  </w:num>
  <w:num w:numId="58">
    <w:abstractNumId w:val="55"/>
  </w:num>
  <w:num w:numId="59">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6">
      <o:colormenu v:ext="edit" fillcolor="white" strokecolor="none"/>
    </o:shapedefaults>
  </w:hdrShapeDefaults>
  <w:footnotePr>
    <w:footnote w:id="-1"/>
    <w:footnote w:id="0"/>
  </w:footnotePr>
  <w:endnotePr>
    <w:endnote w:id="-1"/>
    <w:endnote w:id="0"/>
  </w:endnotePr>
  <w:compat/>
  <w:rsids>
    <w:rsidRoot w:val="0068699B"/>
    <w:rsid w:val="00000ACB"/>
    <w:rsid w:val="00004579"/>
    <w:rsid w:val="00011285"/>
    <w:rsid w:val="000202D8"/>
    <w:rsid w:val="0002305E"/>
    <w:rsid w:val="00024CC2"/>
    <w:rsid w:val="0003141F"/>
    <w:rsid w:val="00036C44"/>
    <w:rsid w:val="000429A2"/>
    <w:rsid w:val="000523B2"/>
    <w:rsid w:val="00053B1E"/>
    <w:rsid w:val="00060D74"/>
    <w:rsid w:val="00065C4C"/>
    <w:rsid w:val="000729BE"/>
    <w:rsid w:val="000732FC"/>
    <w:rsid w:val="00073FA3"/>
    <w:rsid w:val="00097754"/>
    <w:rsid w:val="000B4B99"/>
    <w:rsid w:val="000B5951"/>
    <w:rsid w:val="000B5AF7"/>
    <w:rsid w:val="000B7FDD"/>
    <w:rsid w:val="000C6D50"/>
    <w:rsid w:val="000C708A"/>
    <w:rsid w:val="000D1132"/>
    <w:rsid w:val="000E7556"/>
    <w:rsid w:val="000F22DF"/>
    <w:rsid w:val="000F499C"/>
    <w:rsid w:val="000F66BF"/>
    <w:rsid w:val="000F6AEE"/>
    <w:rsid w:val="001007F7"/>
    <w:rsid w:val="00114DD8"/>
    <w:rsid w:val="00117CA8"/>
    <w:rsid w:val="001218C1"/>
    <w:rsid w:val="00122741"/>
    <w:rsid w:val="00131C61"/>
    <w:rsid w:val="00135D1B"/>
    <w:rsid w:val="001374C3"/>
    <w:rsid w:val="001469C6"/>
    <w:rsid w:val="00147D45"/>
    <w:rsid w:val="00151796"/>
    <w:rsid w:val="0015197D"/>
    <w:rsid w:val="0016186C"/>
    <w:rsid w:val="00166902"/>
    <w:rsid w:val="001713AE"/>
    <w:rsid w:val="0017268A"/>
    <w:rsid w:val="0017732A"/>
    <w:rsid w:val="00187C01"/>
    <w:rsid w:val="00197BB1"/>
    <w:rsid w:val="001A0828"/>
    <w:rsid w:val="001A3CB5"/>
    <w:rsid w:val="001C4DD7"/>
    <w:rsid w:val="001E7D85"/>
    <w:rsid w:val="0020150E"/>
    <w:rsid w:val="0020632A"/>
    <w:rsid w:val="00221C55"/>
    <w:rsid w:val="00226593"/>
    <w:rsid w:val="00232D86"/>
    <w:rsid w:val="00246684"/>
    <w:rsid w:val="00262143"/>
    <w:rsid w:val="00277642"/>
    <w:rsid w:val="00292615"/>
    <w:rsid w:val="00296D1F"/>
    <w:rsid w:val="002A3AC8"/>
    <w:rsid w:val="002C3A97"/>
    <w:rsid w:val="002D50FD"/>
    <w:rsid w:val="002F476B"/>
    <w:rsid w:val="002F5ABB"/>
    <w:rsid w:val="00302A6D"/>
    <w:rsid w:val="00302F18"/>
    <w:rsid w:val="00312B7E"/>
    <w:rsid w:val="0032077E"/>
    <w:rsid w:val="0034373B"/>
    <w:rsid w:val="0034388B"/>
    <w:rsid w:val="00351748"/>
    <w:rsid w:val="00352661"/>
    <w:rsid w:val="00353971"/>
    <w:rsid w:val="003555C0"/>
    <w:rsid w:val="003636F9"/>
    <w:rsid w:val="003724CB"/>
    <w:rsid w:val="0037352B"/>
    <w:rsid w:val="00376B7E"/>
    <w:rsid w:val="00393734"/>
    <w:rsid w:val="003D20E6"/>
    <w:rsid w:val="003D34C0"/>
    <w:rsid w:val="003D7649"/>
    <w:rsid w:val="003E40F0"/>
    <w:rsid w:val="003F46F6"/>
    <w:rsid w:val="003F61C9"/>
    <w:rsid w:val="003F7840"/>
    <w:rsid w:val="0041512E"/>
    <w:rsid w:val="0041666E"/>
    <w:rsid w:val="0042414E"/>
    <w:rsid w:val="00425B40"/>
    <w:rsid w:val="004371F8"/>
    <w:rsid w:val="00440D80"/>
    <w:rsid w:val="00441749"/>
    <w:rsid w:val="00454DDC"/>
    <w:rsid w:val="00462DB0"/>
    <w:rsid w:val="00476745"/>
    <w:rsid w:val="004812F3"/>
    <w:rsid w:val="00482B9F"/>
    <w:rsid w:val="00486DEA"/>
    <w:rsid w:val="00487AE3"/>
    <w:rsid w:val="00497099"/>
    <w:rsid w:val="004A1DF6"/>
    <w:rsid w:val="004A326B"/>
    <w:rsid w:val="004A4145"/>
    <w:rsid w:val="004B1760"/>
    <w:rsid w:val="004C189B"/>
    <w:rsid w:val="004D6AD7"/>
    <w:rsid w:val="004E7A34"/>
    <w:rsid w:val="004E7D4E"/>
    <w:rsid w:val="004F3CD7"/>
    <w:rsid w:val="00504924"/>
    <w:rsid w:val="00505D9D"/>
    <w:rsid w:val="00513CB2"/>
    <w:rsid w:val="005452E8"/>
    <w:rsid w:val="005473D0"/>
    <w:rsid w:val="00555A5E"/>
    <w:rsid w:val="005636B1"/>
    <w:rsid w:val="00566C7E"/>
    <w:rsid w:val="00573277"/>
    <w:rsid w:val="0057715D"/>
    <w:rsid w:val="00590EC1"/>
    <w:rsid w:val="00591949"/>
    <w:rsid w:val="005A4B94"/>
    <w:rsid w:val="005B5375"/>
    <w:rsid w:val="005B5B72"/>
    <w:rsid w:val="005C6904"/>
    <w:rsid w:val="005D4FD7"/>
    <w:rsid w:val="005E34CE"/>
    <w:rsid w:val="005F7BD1"/>
    <w:rsid w:val="0060198D"/>
    <w:rsid w:val="0060364E"/>
    <w:rsid w:val="00614B6D"/>
    <w:rsid w:val="00637556"/>
    <w:rsid w:val="00647752"/>
    <w:rsid w:val="00651236"/>
    <w:rsid w:val="006613A2"/>
    <w:rsid w:val="0067141F"/>
    <w:rsid w:val="0068699B"/>
    <w:rsid w:val="00696A5F"/>
    <w:rsid w:val="006A0444"/>
    <w:rsid w:val="006B123D"/>
    <w:rsid w:val="006B6122"/>
    <w:rsid w:val="006B7B3A"/>
    <w:rsid w:val="006C7CDA"/>
    <w:rsid w:val="006D2E7D"/>
    <w:rsid w:val="006D787B"/>
    <w:rsid w:val="006E6AA2"/>
    <w:rsid w:val="006F3380"/>
    <w:rsid w:val="0070059B"/>
    <w:rsid w:val="00711BEE"/>
    <w:rsid w:val="0072257C"/>
    <w:rsid w:val="00724645"/>
    <w:rsid w:val="00727B9A"/>
    <w:rsid w:val="00732936"/>
    <w:rsid w:val="007340FD"/>
    <w:rsid w:val="00741C4C"/>
    <w:rsid w:val="007425E6"/>
    <w:rsid w:val="00747713"/>
    <w:rsid w:val="007512C2"/>
    <w:rsid w:val="00762B9A"/>
    <w:rsid w:val="0076308B"/>
    <w:rsid w:val="0077166B"/>
    <w:rsid w:val="007744AC"/>
    <w:rsid w:val="00774D7D"/>
    <w:rsid w:val="00782666"/>
    <w:rsid w:val="00785D37"/>
    <w:rsid w:val="00791477"/>
    <w:rsid w:val="007917F6"/>
    <w:rsid w:val="00793199"/>
    <w:rsid w:val="007A1A50"/>
    <w:rsid w:val="007A46D6"/>
    <w:rsid w:val="007A49CE"/>
    <w:rsid w:val="007A4ACC"/>
    <w:rsid w:val="007A4AD5"/>
    <w:rsid w:val="007B60DF"/>
    <w:rsid w:val="007C2E94"/>
    <w:rsid w:val="007C3C2C"/>
    <w:rsid w:val="007C3C5F"/>
    <w:rsid w:val="007C58F3"/>
    <w:rsid w:val="007C6487"/>
    <w:rsid w:val="007D0239"/>
    <w:rsid w:val="007D08F8"/>
    <w:rsid w:val="007E2346"/>
    <w:rsid w:val="007E56B6"/>
    <w:rsid w:val="007F1FCC"/>
    <w:rsid w:val="00815EC9"/>
    <w:rsid w:val="00822B80"/>
    <w:rsid w:val="00836483"/>
    <w:rsid w:val="00842AF3"/>
    <w:rsid w:val="00856943"/>
    <w:rsid w:val="00864BB2"/>
    <w:rsid w:val="00865831"/>
    <w:rsid w:val="008661D4"/>
    <w:rsid w:val="00894C0B"/>
    <w:rsid w:val="008B30E4"/>
    <w:rsid w:val="008B44C4"/>
    <w:rsid w:val="008D4A51"/>
    <w:rsid w:val="008D6DB7"/>
    <w:rsid w:val="008F0269"/>
    <w:rsid w:val="0091297D"/>
    <w:rsid w:val="00912A47"/>
    <w:rsid w:val="009260EC"/>
    <w:rsid w:val="00927C58"/>
    <w:rsid w:val="00936678"/>
    <w:rsid w:val="00943879"/>
    <w:rsid w:val="00955B80"/>
    <w:rsid w:val="009576BC"/>
    <w:rsid w:val="009723DF"/>
    <w:rsid w:val="00976F80"/>
    <w:rsid w:val="0099163D"/>
    <w:rsid w:val="009945F0"/>
    <w:rsid w:val="009954B7"/>
    <w:rsid w:val="009A1DDC"/>
    <w:rsid w:val="009A2522"/>
    <w:rsid w:val="009C0330"/>
    <w:rsid w:val="009C234C"/>
    <w:rsid w:val="009C5E8D"/>
    <w:rsid w:val="009E34F5"/>
    <w:rsid w:val="009E4B24"/>
    <w:rsid w:val="009E5D23"/>
    <w:rsid w:val="009F335C"/>
    <w:rsid w:val="00A13F35"/>
    <w:rsid w:val="00A15CE5"/>
    <w:rsid w:val="00A21721"/>
    <w:rsid w:val="00A255F8"/>
    <w:rsid w:val="00A27D21"/>
    <w:rsid w:val="00A50731"/>
    <w:rsid w:val="00A55644"/>
    <w:rsid w:val="00A56508"/>
    <w:rsid w:val="00A606D9"/>
    <w:rsid w:val="00A714A0"/>
    <w:rsid w:val="00A74BAF"/>
    <w:rsid w:val="00A9297C"/>
    <w:rsid w:val="00AB5FEF"/>
    <w:rsid w:val="00AD49AB"/>
    <w:rsid w:val="00AD7AA4"/>
    <w:rsid w:val="00AE0AFA"/>
    <w:rsid w:val="00AE3B12"/>
    <w:rsid w:val="00AE4414"/>
    <w:rsid w:val="00AF1E3C"/>
    <w:rsid w:val="00AF236F"/>
    <w:rsid w:val="00B04736"/>
    <w:rsid w:val="00B12A18"/>
    <w:rsid w:val="00B14B69"/>
    <w:rsid w:val="00B14C01"/>
    <w:rsid w:val="00B16668"/>
    <w:rsid w:val="00B16FBC"/>
    <w:rsid w:val="00B43A54"/>
    <w:rsid w:val="00B4593F"/>
    <w:rsid w:val="00B47908"/>
    <w:rsid w:val="00B528A6"/>
    <w:rsid w:val="00B5589A"/>
    <w:rsid w:val="00B80E7A"/>
    <w:rsid w:val="00BA4AE7"/>
    <w:rsid w:val="00BB1636"/>
    <w:rsid w:val="00BC2EC1"/>
    <w:rsid w:val="00BC434C"/>
    <w:rsid w:val="00BC661B"/>
    <w:rsid w:val="00BD008E"/>
    <w:rsid w:val="00BD4DFF"/>
    <w:rsid w:val="00BE5C40"/>
    <w:rsid w:val="00BE757C"/>
    <w:rsid w:val="00C3654E"/>
    <w:rsid w:val="00C4428D"/>
    <w:rsid w:val="00C4659F"/>
    <w:rsid w:val="00C472AD"/>
    <w:rsid w:val="00C53C0E"/>
    <w:rsid w:val="00C5770E"/>
    <w:rsid w:val="00C63BD7"/>
    <w:rsid w:val="00C92819"/>
    <w:rsid w:val="00C935D7"/>
    <w:rsid w:val="00C93980"/>
    <w:rsid w:val="00C95C76"/>
    <w:rsid w:val="00CA02CB"/>
    <w:rsid w:val="00CA654D"/>
    <w:rsid w:val="00CC0EAF"/>
    <w:rsid w:val="00CD1B7F"/>
    <w:rsid w:val="00CE2200"/>
    <w:rsid w:val="00CE727D"/>
    <w:rsid w:val="00CF3DA8"/>
    <w:rsid w:val="00D060B3"/>
    <w:rsid w:val="00D175D3"/>
    <w:rsid w:val="00D17FDE"/>
    <w:rsid w:val="00D23E3E"/>
    <w:rsid w:val="00D25CB7"/>
    <w:rsid w:val="00D40730"/>
    <w:rsid w:val="00D43980"/>
    <w:rsid w:val="00D441C2"/>
    <w:rsid w:val="00D44C74"/>
    <w:rsid w:val="00D51BC1"/>
    <w:rsid w:val="00D61FE6"/>
    <w:rsid w:val="00D64946"/>
    <w:rsid w:val="00D66C0D"/>
    <w:rsid w:val="00D723E1"/>
    <w:rsid w:val="00D8723A"/>
    <w:rsid w:val="00DB50A4"/>
    <w:rsid w:val="00DB69C7"/>
    <w:rsid w:val="00DC2BCC"/>
    <w:rsid w:val="00DC4144"/>
    <w:rsid w:val="00DC4279"/>
    <w:rsid w:val="00DD53E3"/>
    <w:rsid w:val="00DD749D"/>
    <w:rsid w:val="00DE338D"/>
    <w:rsid w:val="00DF0C13"/>
    <w:rsid w:val="00DF2DD0"/>
    <w:rsid w:val="00E045FD"/>
    <w:rsid w:val="00E23C3A"/>
    <w:rsid w:val="00E24E60"/>
    <w:rsid w:val="00E33755"/>
    <w:rsid w:val="00E36846"/>
    <w:rsid w:val="00E456E0"/>
    <w:rsid w:val="00E63F07"/>
    <w:rsid w:val="00E74A73"/>
    <w:rsid w:val="00E74B03"/>
    <w:rsid w:val="00E76696"/>
    <w:rsid w:val="00EA0B2D"/>
    <w:rsid w:val="00EA1D14"/>
    <w:rsid w:val="00ED1B8E"/>
    <w:rsid w:val="00EE5404"/>
    <w:rsid w:val="00EE5562"/>
    <w:rsid w:val="00EE6A6A"/>
    <w:rsid w:val="00EE6E16"/>
    <w:rsid w:val="00EF4990"/>
    <w:rsid w:val="00F020E4"/>
    <w:rsid w:val="00F056BA"/>
    <w:rsid w:val="00F107F6"/>
    <w:rsid w:val="00F13723"/>
    <w:rsid w:val="00F15404"/>
    <w:rsid w:val="00F34586"/>
    <w:rsid w:val="00F4175D"/>
    <w:rsid w:val="00F43430"/>
    <w:rsid w:val="00F46544"/>
    <w:rsid w:val="00F473E3"/>
    <w:rsid w:val="00F623B0"/>
    <w:rsid w:val="00F676F9"/>
    <w:rsid w:val="00F67771"/>
    <w:rsid w:val="00F71051"/>
    <w:rsid w:val="00F754FD"/>
    <w:rsid w:val="00F84758"/>
    <w:rsid w:val="00F847E5"/>
    <w:rsid w:val="00F97922"/>
    <w:rsid w:val="00FA7F49"/>
    <w:rsid w:val="00FB72AE"/>
    <w:rsid w:val="00FC3031"/>
    <w:rsid w:val="00FD3DC3"/>
    <w:rsid w:val="00FF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ACB"/>
    <w:rPr>
      <w:sz w:val="24"/>
      <w:szCs w:val="24"/>
    </w:rPr>
  </w:style>
  <w:style w:type="paragraph" w:styleId="Heading1">
    <w:name w:val="heading 1"/>
    <w:basedOn w:val="Normal"/>
    <w:next w:val="Normal"/>
    <w:qFormat/>
    <w:rsid w:val="001218C1"/>
    <w:pPr>
      <w:keepNext/>
      <w:jc w:val="center"/>
      <w:outlineLvl w:val="0"/>
    </w:pPr>
    <w:rPr>
      <w:sz w:val="72"/>
    </w:rPr>
  </w:style>
  <w:style w:type="paragraph" w:styleId="Heading2">
    <w:name w:val="heading 2"/>
    <w:basedOn w:val="Normal"/>
    <w:next w:val="Normal"/>
    <w:qFormat/>
    <w:rsid w:val="001218C1"/>
    <w:pPr>
      <w:keepNext/>
      <w:jc w:val="center"/>
      <w:outlineLvl w:val="1"/>
    </w:pPr>
    <w:rPr>
      <w:sz w:val="28"/>
    </w:rPr>
  </w:style>
  <w:style w:type="paragraph" w:styleId="Heading3">
    <w:name w:val="heading 3"/>
    <w:basedOn w:val="Normal"/>
    <w:next w:val="Normal"/>
    <w:qFormat/>
    <w:rsid w:val="001218C1"/>
    <w:pPr>
      <w:keepNext/>
      <w:outlineLvl w:val="2"/>
    </w:pPr>
    <w:rPr>
      <w:b/>
      <w:bCs/>
    </w:rPr>
  </w:style>
  <w:style w:type="paragraph" w:styleId="Heading4">
    <w:name w:val="heading 4"/>
    <w:basedOn w:val="Normal"/>
    <w:next w:val="Normal"/>
    <w:qFormat/>
    <w:rsid w:val="001218C1"/>
    <w:pPr>
      <w:keepNext/>
      <w:jc w:val="center"/>
      <w:outlineLvl w:val="3"/>
    </w:pPr>
    <w:rPr>
      <w:b/>
      <w:bCs/>
    </w:rPr>
  </w:style>
  <w:style w:type="paragraph" w:styleId="Heading5">
    <w:name w:val="heading 5"/>
    <w:basedOn w:val="Normal"/>
    <w:next w:val="Normal"/>
    <w:qFormat/>
    <w:rsid w:val="001218C1"/>
    <w:pPr>
      <w:keepNext/>
      <w:outlineLvl w:val="4"/>
    </w:pPr>
    <w:rPr>
      <w:b/>
      <w:bCs/>
      <w:sz w:val="22"/>
    </w:rPr>
  </w:style>
  <w:style w:type="paragraph" w:styleId="Heading6">
    <w:name w:val="heading 6"/>
    <w:basedOn w:val="Normal"/>
    <w:next w:val="Normal"/>
    <w:qFormat/>
    <w:rsid w:val="001218C1"/>
    <w:pPr>
      <w:keepNext/>
      <w:ind w:firstLine="540"/>
      <w:outlineLvl w:val="5"/>
    </w:pPr>
    <w:rPr>
      <w:b/>
      <w:bCs/>
    </w:rPr>
  </w:style>
  <w:style w:type="paragraph" w:styleId="Heading7">
    <w:name w:val="heading 7"/>
    <w:basedOn w:val="Normal"/>
    <w:next w:val="Normal"/>
    <w:qFormat/>
    <w:rsid w:val="001218C1"/>
    <w:pPr>
      <w:keepNext/>
      <w:tabs>
        <w:tab w:val="left" w:pos="3510"/>
      </w:tabs>
      <w:outlineLvl w:val="6"/>
    </w:pPr>
    <w:rPr>
      <w:i/>
      <w:iCs/>
    </w:rPr>
  </w:style>
  <w:style w:type="paragraph" w:styleId="Heading8">
    <w:name w:val="heading 8"/>
    <w:basedOn w:val="Normal"/>
    <w:next w:val="Normal"/>
    <w:qFormat/>
    <w:rsid w:val="001218C1"/>
    <w:pPr>
      <w:keepNext/>
      <w:outlineLvl w:val="7"/>
    </w:pPr>
    <w:rPr>
      <w:b/>
      <w:bCs/>
      <w:sz w:val="28"/>
    </w:rPr>
  </w:style>
  <w:style w:type="paragraph" w:styleId="Heading9">
    <w:name w:val="heading 9"/>
    <w:basedOn w:val="Normal"/>
    <w:next w:val="Normal"/>
    <w:qFormat/>
    <w:rsid w:val="001218C1"/>
    <w:pPr>
      <w:keepNext/>
      <w:tabs>
        <w:tab w:val="left" w:pos="4410"/>
      </w:tabs>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18C1"/>
    <w:pPr>
      <w:jc w:val="center"/>
    </w:pPr>
    <w:rPr>
      <w:sz w:val="44"/>
    </w:rPr>
  </w:style>
  <w:style w:type="character" w:styleId="Hyperlink">
    <w:name w:val="Hyperlink"/>
    <w:basedOn w:val="DefaultParagraphFont"/>
    <w:rsid w:val="001218C1"/>
    <w:rPr>
      <w:color w:val="0000FF"/>
      <w:u w:val="single"/>
    </w:rPr>
  </w:style>
  <w:style w:type="paragraph" w:styleId="BodyTextIndent">
    <w:name w:val="Body Text Indent"/>
    <w:basedOn w:val="Normal"/>
    <w:rsid w:val="001218C1"/>
    <w:pPr>
      <w:ind w:left="360" w:hanging="360"/>
    </w:pPr>
    <w:rPr>
      <w:b/>
      <w:bCs/>
    </w:rPr>
  </w:style>
  <w:style w:type="paragraph" w:styleId="BodyText">
    <w:name w:val="Body Text"/>
    <w:basedOn w:val="Normal"/>
    <w:rsid w:val="001218C1"/>
    <w:rPr>
      <w:sz w:val="22"/>
    </w:rPr>
  </w:style>
  <w:style w:type="paragraph" w:styleId="BodyText2">
    <w:name w:val="Body Text 2"/>
    <w:basedOn w:val="Normal"/>
    <w:rsid w:val="001218C1"/>
    <w:pPr>
      <w:autoSpaceDE w:val="0"/>
      <w:autoSpaceDN w:val="0"/>
      <w:adjustRightInd w:val="0"/>
      <w:jc w:val="both"/>
    </w:pPr>
    <w:rPr>
      <w:rFonts w:ascii="TimesNewRoman" w:hAnsi="TimesNewRoman"/>
      <w:sz w:val="22"/>
      <w:szCs w:val="22"/>
    </w:rPr>
  </w:style>
  <w:style w:type="paragraph" w:styleId="BodyTextIndent2">
    <w:name w:val="Body Text Indent 2"/>
    <w:basedOn w:val="Normal"/>
    <w:rsid w:val="001218C1"/>
    <w:pPr>
      <w:ind w:left="540"/>
    </w:pPr>
    <w:rPr>
      <w:szCs w:val="22"/>
    </w:rPr>
  </w:style>
  <w:style w:type="paragraph" w:styleId="NormalWeb">
    <w:name w:val="Normal (Web)"/>
    <w:basedOn w:val="Normal"/>
    <w:rsid w:val="001218C1"/>
    <w:pPr>
      <w:spacing w:before="100" w:beforeAutospacing="1" w:after="100" w:afterAutospacing="1"/>
    </w:pPr>
    <w:rPr>
      <w:rFonts w:ascii="Verdana" w:hAnsi="Verdana"/>
      <w:color w:val="000000"/>
      <w:sz w:val="18"/>
      <w:szCs w:val="18"/>
    </w:rPr>
  </w:style>
  <w:style w:type="paragraph" w:styleId="BodyTextIndent3">
    <w:name w:val="Body Text Indent 3"/>
    <w:basedOn w:val="Normal"/>
    <w:rsid w:val="001218C1"/>
    <w:pPr>
      <w:ind w:left="540"/>
      <w:jc w:val="right"/>
    </w:pPr>
    <w:rPr>
      <w:b/>
      <w:bCs/>
    </w:rPr>
  </w:style>
  <w:style w:type="paragraph" w:styleId="BodyText3">
    <w:name w:val="Body Text 3"/>
    <w:basedOn w:val="Normal"/>
    <w:rsid w:val="001218C1"/>
    <w:pPr>
      <w:tabs>
        <w:tab w:val="left" w:pos="3510"/>
      </w:tabs>
      <w:jc w:val="both"/>
    </w:pPr>
  </w:style>
  <w:style w:type="paragraph" w:styleId="Caption">
    <w:name w:val="caption"/>
    <w:basedOn w:val="Normal"/>
    <w:next w:val="Normal"/>
    <w:qFormat/>
    <w:rsid w:val="001218C1"/>
    <w:pPr>
      <w:widowControl w:val="0"/>
    </w:pPr>
    <w:rPr>
      <w:rFonts w:ascii="Courier New" w:hAnsi="Courier New"/>
      <w:snapToGrid w:val="0"/>
      <w:szCs w:val="20"/>
    </w:rPr>
  </w:style>
  <w:style w:type="paragraph" w:styleId="Header">
    <w:name w:val="header"/>
    <w:basedOn w:val="Normal"/>
    <w:rsid w:val="001218C1"/>
    <w:pPr>
      <w:widowControl w:val="0"/>
      <w:tabs>
        <w:tab w:val="center" w:pos="4320"/>
        <w:tab w:val="right" w:pos="8640"/>
      </w:tabs>
    </w:pPr>
    <w:rPr>
      <w:rFonts w:ascii="Courier New" w:hAnsi="Courier New"/>
      <w:snapToGrid w:val="0"/>
      <w:szCs w:val="20"/>
    </w:rPr>
  </w:style>
  <w:style w:type="paragraph" w:styleId="Footer">
    <w:name w:val="footer"/>
    <w:basedOn w:val="Normal"/>
    <w:link w:val="FooterChar"/>
    <w:rsid w:val="001218C1"/>
    <w:pPr>
      <w:tabs>
        <w:tab w:val="center" w:pos="4320"/>
        <w:tab w:val="right" w:pos="8640"/>
      </w:tabs>
    </w:pPr>
    <w:rPr>
      <w:szCs w:val="17"/>
    </w:rPr>
  </w:style>
  <w:style w:type="character" w:customStyle="1" w:styleId="EquationCaption">
    <w:name w:val="_Equation Caption"/>
    <w:rsid w:val="001218C1"/>
  </w:style>
  <w:style w:type="paragraph" w:styleId="EndnoteText">
    <w:name w:val="endnote text"/>
    <w:basedOn w:val="Normal"/>
    <w:semiHidden/>
    <w:rsid w:val="001218C1"/>
    <w:pPr>
      <w:widowControl w:val="0"/>
    </w:pPr>
    <w:rPr>
      <w:rFonts w:ascii="Courier New" w:hAnsi="Courier New"/>
      <w:snapToGrid w:val="0"/>
      <w:szCs w:val="20"/>
    </w:rPr>
  </w:style>
  <w:style w:type="paragraph" w:styleId="FootnoteText">
    <w:name w:val="footnote text"/>
    <w:basedOn w:val="Normal"/>
    <w:semiHidden/>
    <w:rsid w:val="001218C1"/>
    <w:pPr>
      <w:widowControl w:val="0"/>
    </w:pPr>
    <w:rPr>
      <w:rFonts w:ascii="Courier New" w:hAnsi="Courier New"/>
      <w:snapToGrid w:val="0"/>
      <w:szCs w:val="20"/>
    </w:rPr>
  </w:style>
  <w:style w:type="paragraph" w:customStyle="1" w:styleId="Document1">
    <w:name w:val="Document 1"/>
    <w:rsid w:val="001218C1"/>
    <w:pPr>
      <w:keepNext/>
      <w:keepLines/>
      <w:widowControl w:val="0"/>
      <w:tabs>
        <w:tab w:val="left" w:pos="-720"/>
      </w:tabs>
      <w:suppressAutoHyphens/>
    </w:pPr>
    <w:rPr>
      <w:rFonts w:ascii="Courier New" w:hAnsi="Courier New"/>
      <w:snapToGrid w:val="0"/>
      <w:sz w:val="24"/>
    </w:rPr>
  </w:style>
  <w:style w:type="paragraph" w:styleId="TOC1">
    <w:name w:val="toc 1"/>
    <w:basedOn w:val="Normal"/>
    <w:next w:val="Normal"/>
    <w:autoRedefine/>
    <w:semiHidden/>
    <w:rsid w:val="001218C1"/>
    <w:pPr>
      <w:widowControl w:val="0"/>
      <w:tabs>
        <w:tab w:val="right" w:leader="dot" w:pos="9360"/>
      </w:tabs>
      <w:suppressAutoHyphens/>
      <w:spacing w:before="480"/>
      <w:ind w:left="720" w:right="720" w:hanging="720"/>
    </w:pPr>
    <w:rPr>
      <w:rFonts w:ascii="Courier New" w:hAnsi="Courier New"/>
      <w:snapToGrid w:val="0"/>
      <w:szCs w:val="20"/>
    </w:rPr>
  </w:style>
  <w:style w:type="paragraph" w:styleId="TOC2">
    <w:name w:val="toc 2"/>
    <w:basedOn w:val="Normal"/>
    <w:next w:val="Normal"/>
    <w:autoRedefine/>
    <w:semiHidden/>
    <w:rsid w:val="001218C1"/>
    <w:pPr>
      <w:widowControl w:val="0"/>
      <w:tabs>
        <w:tab w:val="right" w:leader="dot" w:pos="9360"/>
      </w:tabs>
      <w:suppressAutoHyphens/>
      <w:ind w:left="1440" w:right="720" w:hanging="720"/>
    </w:pPr>
    <w:rPr>
      <w:rFonts w:ascii="Courier New" w:hAnsi="Courier New"/>
      <w:snapToGrid w:val="0"/>
      <w:szCs w:val="20"/>
    </w:rPr>
  </w:style>
  <w:style w:type="paragraph" w:styleId="TOC3">
    <w:name w:val="toc 3"/>
    <w:basedOn w:val="Normal"/>
    <w:next w:val="Normal"/>
    <w:autoRedefine/>
    <w:semiHidden/>
    <w:rsid w:val="001218C1"/>
    <w:pPr>
      <w:widowControl w:val="0"/>
      <w:tabs>
        <w:tab w:val="right" w:leader="dot" w:pos="9360"/>
      </w:tabs>
      <w:suppressAutoHyphens/>
      <w:ind w:left="2160" w:right="720" w:hanging="720"/>
    </w:pPr>
    <w:rPr>
      <w:rFonts w:ascii="Courier New" w:hAnsi="Courier New"/>
      <w:snapToGrid w:val="0"/>
      <w:szCs w:val="20"/>
    </w:rPr>
  </w:style>
  <w:style w:type="paragraph" w:styleId="TOC4">
    <w:name w:val="toc 4"/>
    <w:basedOn w:val="Normal"/>
    <w:next w:val="Normal"/>
    <w:autoRedefine/>
    <w:semiHidden/>
    <w:rsid w:val="001218C1"/>
    <w:pPr>
      <w:widowControl w:val="0"/>
      <w:tabs>
        <w:tab w:val="right" w:leader="dot" w:pos="9360"/>
      </w:tabs>
      <w:suppressAutoHyphens/>
      <w:ind w:left="2880" w:right="720" w:hanging="720"/>
    </w:pPr>
    <w:rPr>
      <w:rFonts w:ascii="Courier New" w:hAnsi="Courier New"/>
      <w:snapToGrid w:val="0"/>
      <w:szCs w:val="20"/>
    </w:rPr>
  </w:style>
  <w:style w:type="paragraph" w:styleId="TOC5">
    <w:name w:val="toc 5"/>
    <w:basedOn w:val="Normal"/>
    <w:next w:val="Normal"/>
    <w:autoRedefine/>
    <w:semiHidden/>
    <w:rsid w:val="001218C1"/>
    <w:pPr>
      <w:widowControl w:val="0"/>
      <w:tabs>
        <w:tab w:val="right" w:leader="dot" w:pos="9360"/>
      </w:tabs>
      <w:suppressAutoHyphens/>
      <w:ind w:left="3600" w:right="720" w:hanging="720"/>
    </w:pPr>
    <w:rPr>
      <w:rFonts w:ascii="Courier New" w:hAnsi="Courier New"/>
      <w:snapToGrid w:val="0"/>
      <w:szCs w:val="20"/>
    </w:rPr>
  </w:style>
  <w:style w:type="paragraph" w:styleId="TOC6">
    <w:name w:val="toc 6"/>
    <w:basedOn w:val="Normal"/>
    <w:next w:val="Normal"/>
    <w:autoRedefine/>
    <w:semiHidden/>
    <w:rsid w:val="001218C1"/>
    <w:pPr>
      <w:widowControl w:val="0"/>
      <w:tabs>
        <w:tab w:val="right" w:pos="9360"/>
      </w:tabs>
      <w:suppressAutoHyphens/>
      <w:ind w:left="720" w:hanging="720"/>
    </w:pPr>
    <w:rPr>
      <w:rFonts w:ascii="Courier New" w:hAnsi="Courier New"/>
      <w:snapToGrid w:val="0"/>
      <w:szCs w:val="20"/>
    </w:rPr>
  </w:style>
  <w:style w:type="paragraph" w:styleId="TOC7">
    <w:name w:val="toc 7"/>
    <w:basedOn w:val="Normal"/>
    <w:next w:val="Normal"/>
    <w:autoRedefine/>
    <w:semiHidden/>
    <w:rsid w:val="001218C1"/>
    <w:pPr>
      <w:widowControl w:val="0"/>
      <w:suppressAutoHyphens/>
      <w:ind w:left="720" w:hanging="720"/>
    </w:pPr>
    <w:rPr>
      <w:rFonts w:ascii="Courier New" w:hAnsi="Courier New"/>
      <w:snapToGrid w:val="0"/>
      <w:szCs w:val="20"/>
    </w:rPr>
  </w:style>
  <w:style w:type="paragraph" w:styleId="TOC8">
    <w:name w:val="toc 8"/>
    <w:basedOn w:val="Normal"/>
    <w:next w:val="Normal"/>
    <w:autoRedefine/>
    <w:semiHidden/>
    <w:rsid w:val="001218C1"/>
    <w:pPr>
      <w:widowControl w:val="0"/>
      <w:tabs>
        <w:tab w:val="right" w:pos="9360"/>
      </w:tabs>
      <w:suppressAutoHyphens/>
      <w:ind w:left="720" w:hanging="720"/>
    </w:pPr>
    <w:rPr>
      <w:rFonts w:ascii="Courier New" w:hAnsi="Courier New"/>
      <w:snapToGrid w:val="0"/>
      <w:szCs w:val="20"/>
    </w:rPr>
  </w:style>
  <w:style w:type="paragraph" w:styleId="TOC9">
    <w:name w:val="toc 9"/>
    <w:basedOn w:val="Normal"/>
    <w:next w:val="Normal"/>
    <w:autoRedefine/>
    <w:semiHidden/>
    <w:rsid w:val="001218C1"/>
    <w:pPr>
      <w:widowControl w:val="0"/>
      <w:tabs>
        <w:tab w:val="right" w:leader="dot" w:pos="9360"/>
      </w:tabs>
      <w:suppressAutoHyphens/>
      <w:ind w:left="720" w:hanging="720"/>
    </w:pPr>
    <w:rPr>
      <w:rFonts w:ascii="Courier New" w:hAnsi="Courier New"/>
      <w:snapToGrid w:val="0"/>
      <w:szCs w:val="20"/>
    </w:rPr>
  </w:style>
  <w:style w:type="paragraph" w:styleId="Index1">
    <w:name w:val="index 1"/>
    <w:basedOn w:val="Normal"/>
    <w:next w:val="Normal"/>
    <w:autoRedefine/>
    <w:semiHidden/>
    <w:rsid w:val="001218C1"/>
    <w:pPr>
      <w:widowControl w:val="0"/>
      <w:tabs>
        <w:tab w:val="right" w:leader="dot" w:pos="9360"/>
      </w:tabs>
      <w:suppressAutoHyphens/>
      <w:ind w:left="1440" w:right="720" w:hanging="1440"/>
    </w:pPr>
    <w:rPr>
      <w:rFonts w:ascii="Courier New" w:hAnsi="Courier New"/>
      <w:snapToGrid w:val="0"/>
      <w:szCs w:val="20"/>
    </w:rPr>
  </w:style>
  <w:style w:type="paragraph" w:styleId="Index2">
    <w:name w:val="index 2"/>
    <w:basedOn w:val="Normal"/>
    <w:next w:val="Normal"/>
    <w:autoRedefine/>
    <w:semiHidden/>
    <w:rsid w:val="001218C1"/>
    <w:pPr>
      <w:widowControl w:val="0"/>
      <w:tabs>
        <w:tab w:val="right" w:leader="dot" w:pos="9360"/>
      </w:tabs>
      <w:suppressAutoHyphens/>
      <w:ind w:left="1440" w:right="720" w:hanging="720"/>
    </w:pPr>
    <w:rPr>
      <w:rFonts w:ascii="Courier New" w:hAnsi="Courier New"/>
      <w:snapToGrid w:val="0"/>
      <w:szCs w:val="20"/>
    </w:rPr>
  </w:style>
  <w:style w:type="paragraph" w:styleId="TOAHeading">
    <w:name w:val="toa heading"/>
    <w:basedOn w:val="Normal"/>
    <w:next w:val="Normal"/>
    <w:semiHidden/>
    <w:rsid w:val="001218C1"/>
    <w:pPr>
      <w:widowControl w:val="0"/>
      <w:tabs>
        <w:tab w:val="right" w:pos="9360"/>
      </w:tabs>
      <w:suppressAutoHyphens/>
    </w:pPr>
    <w:rPr>
      <w:rFonts w:ascii="Courier New" w:hAnsi="Courier New"/>
      <w:snapToGrid w:val="0"/>
      <w:szCs w:val="20"/>
    </w:rPr>
  </w:style>
  <w:style w:type="character" w:styleId="PageNumber">
    <w:name w:val="page number"/>
    <w:basedOn w:val="DefaultParagraphFont"/>
    <w:rsid w:val="001218C1"/>
  </w:style>
  <w:style w:type="paragraph" w:styleId="Subtitle">
    <w:name w:val="Subtitle"/>
    <w:basedOn w:val="Normal"/>
    <w:qFormat/>
    <w:rsid w:val="001218C1"/>
    <w:pPr>
      <w:spacing w:line="360" w:lineRule="auto"/>
      <w:jc w:val="center"/>
    </w:pPr>
    <w:rPr>
      <w:rFonts w:ascii="Calisto MT" w:hAnsi="Calisto MT"/>
      <w:sz w:val="32"/>
    </w:rPr>
  </w:style>
  <w:style w:type="paragraph" w:styleId="BlockText">
    <w:name w:val="Block Text"/>
    <w:basedOn w:val="Normal"/>
    <w:rsid w:val="001218C1"/>
    <w:pPr>
      <w:widowControl w:val="0"/>
      <w:tabs>
        <w:tab w:val="left" w:pos="-1440"/>
        <w:tab w:val="left" w:pos="-720"/>
        <w:tab w:val="left" w:pos="0"/>
        <w:tab w:val="left" w:pos="432"/>
        <w:tab w:val="left" w:pos="1152"/>
        <w:tab w:val="left" w:pos="2361"/>
        <w:tab w:val="left" w:pos="2880"/>
      </w:tabs>
      <w:suppressAutoHyphens/>
      <w:spacing w:after="120"/>
      <w:ind w:left="2361" w:right="-468" w:hanging="2361"/>
    </w:pPr>
    <w:rPr>
      <w:rFonts w:ascii="CG Times" w:hAnsi="CG Times"/>
      <w:snapToGrid w:val="0"/>
      <w:szCs w:val="20"/>
    </w:rPr>
  </w:style>
  <w:style w:type="character" w:customStyle="1" w:styleId="EmailStyle46">
    <w:name w:val="EmailStyle461"/>
    <w:aliases w:val="EmailStyle461"/>
    <w:basedOn w:val="DefaultParagraphFont"/>
    <w:semiHidden/>
    <w:personal/>
    <w:personalReply/>
    <w:rsid w:val="000B5951"/>
    <w:rPr>
      <w:rFonts w:ascii="Arial" w:hAnsi="Arial" w:cs="Arial"/>
      <w:b w:val="0"/>
      <w:bCs w:val="0"/>
      <w:i w:val="0"/>
      <w:iCs w:val="0"/>
      <w:strike w:val="0"/>
      <w:color w:val="000000"/>
      <w:sz w:val="20"/>
      <w:szCs w:val="20"/>
      <w:u w:val="none"/>
    </w:rPr>
  </w:style>
  <w:style w:type="paragraph" w:styleId="BalloonText">
    <w:name w:val="Balloon Text"/>
    <w:basedOn w:val="Normal"/>
    <w:semiHidden/>
    <w:rsid w:val="00302F18"/>
    <w:rPr>
      <w:rFonts w:ascii="Tahoma" w:hAnsi="Tahoma" w:cs="Tahoma"/>
      <w:sz w:val="16"/>
      <w:szCs w:val="16"/>
    </w:rPr>
  </w:style>
  <w:style w:type="table" w:styleId="TableGrid">
    <w:name w:val="Table Grid"/>
    <w:basedOn w:val="TableNormal"/>
    <w:rsid w:val="00A2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E34F5"/>
    <w:pPr>
      <w:shd w:val="clear" w:color="auto" w:fill="000080"/>
    </w:pPr>
    <w:rPr>
      <w:rFonts w:ascii="Tahoma" w:hAnsi="Tahoma" w:cs="Tahoma"/>
      <w:sz w:val="20"/>
      <w:szCs w:val="20"/>
    </w:rPr>
  </w:style>
  <w:style w:type="character" w:styleId="FollowedHyperlink">
    <w:name w:val="FollowedHyperlink"/>
    <w:basedOn w:val="DefaultParagraphFont"/>
    <w:rsid w:val="008F0269"/>
    <w:rPr>
      <w:color w:val="800080"/>
      <w:u w:val="single"/>
    </w:rPr>
  </w:style>
  <w:style w:type="character" w:customStyle="1" w:styleId="FooterChar">
    <w:name w:val="Footer Char"/>
    <w:basedOn w:val="DefaultParagraphFont"/>
    <w:link w:val="Footer"/>
    <w:uiPriority w:val="99"/>
    <w:rsid w:val="000C708A"/>
    <w:rPr>
      <w:sz w:val="24"/>
      <w:szCs w:val="17"/>
    </w:rPr>
  </w:style>
  <w:style w:type="paragraph" w:styleId="ListParagraph">
    <w:name w:val="List Paragraph"/>
    <w:basedOn w:val="Normal"/>
    <w:uiPriority w:val="34"/>
    <w:qFormat/>
    <w:rsid w:val="00F15404"/>
    <w:pPr>
      <w:ind w:left="720"/>
    </w:pPr>
  </w:style>
  <w:style w:type="character" w:customStyle="1" w:styleId="TitleChar">
    <w:name w:val="Title Char"/>
    <w:basedOn w:val="DefaultParagraphFont"/>
    <w:link w:val="Title"/>
    <w:rsid w:val="00036C44"/>
    <w:rPr>
      <w:sz w:val="44"/>
      <w:szCs w:val="24"/>
    </w:rPr>
  </w:style>
</w:styles>
</file>

<file path=word/webSettings.xml><?xml version="1.0" encoding="utf-8"?>
<w:webSettings xmlns:r="http://schemas.openxmlformats.org/officeDocument/2006/relationships" xmlns:w="http://schemas.openxmlformats.org/wordprocessingml/2006/main">
  <w:divs>
    <w:div w:id="269552474">
      <w:bodyDiv w:val="1"/>
      <w:marLeft w:val="0"/>
      <w:marRight w:val="0"/>
      <w:marTop w:val="0"/>
      <w:marBottom w:val="0"/>
      <w:divBdr>
        <w:top w:val="none" w:sz="0" w:space="0" w:color="auto"/>
        <w:left w:val="none" w:sz="0" w:space="0" w:color="auto"/>
        <w:bottom w:val="none" w:sz="0" w:space="0" w:color="auto"/>
        <w:right w:val="none" w:sz="0" w:space="0" w:color="auto"/>
      </w:divBdr>
    </w:div>
    <w:div w:id="772894584">
      <w:bodyDiv w:val="1"/>
      <w:marLeft w:val="0"/>
      <w:marRight w:val="0"/>
      <w:marTop w:val="0"/>
      <w:marBottom w:val="0"/>
      <w:divBdr>
        <w:top w:val="none" w:sz="0" w:space="0" w:color="auto"/>
        <w:left w:val="none" w:sz="0" w:space="0" w:color="auto"/>
        <w:bottom w:val="none" w:sz="0" w:space="0" w:color="auto"/>
        <w:right w:val="none" w:sz="0" w:space="0" w:color="auto"/>
      </w:divBdr>
    </w:div>
    <w:div w:id="14907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Teaching English</vt:lpstr>
    </vt:vector>
  </TitlesOfParts>
  <Company>VBCPS</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English</dc:title>
  <dc:creator>VBCPS</dc:creator>
  <cp:lastModifiedBy>ECDEMOTT</cp:lastModifiedBy>
  <cp:revision>2</cp:revision>
  <cp:lastPrinted>2010-04-16T16:36:00Z</cp:lastPrinted>
  <dcterms:created xsi:type="dcterms:W3CDTF">2011-06-27T17:29:00Z</dcterms:created>
  <dcterms:modified xsi:type="dcterms:W3CDTF">2011-06-27T17:29:00Z</dcterms:modified>
</cp:coreProperties>
</file>