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3A" w:rsidRPr="0092103A" w:rsidRDefault="0092103A" w:rsidP="0092103A">
      <w:pPr>
        <w:shd w:val="clear" w:color="auto" w:fill="FFFFFF"/>
        <w:spacing w:after="120" w:line="240" w:lineRule="auto"/>
        <w:rPr>
          <w:rFonts w:ascii="Tahoma" w:eastAsia="Times New Roman" w:hAnsi="Tahoma" w:cs="Tahoma"/>
          <w:color w:val="333333"/>
          <w:sz w:val="20"/>
          <w:szCs w:val="20"/>
        </w:rPr>
      </w:pPr>
      <w:r w:rsidRPr="0092103A">
        <w:rPr>
          <w:rFonts w:ascii="Tahoma" w:eastAsia="Times New Roman" w:hAnsi="Tahoma" w:cs="Tahoma"/>
          <w:color w:val="333333"/>
          <w:sz w:val="20"/>
          <w:szCs w:val="20"/>
        </w:rPr>
        <w:t>Human Origins in myth and history</w:t>
      </w:r>
      <w:r w:rsidRPr="0092103A">
        <w:rPr>
          <w:rFonts w:ascii="Tahoma" w:eastAsia="Times New Roman" w:hAnsi="Tahoma" w:cs="Tahoma"/>
          <w:color w:val="333333"/>
          <w:sz w:val="20"/>
          <w:szCs w:val="20"/>
        </w:rPr>
        <w:br/>
      </w:r>
      <w:r w:rsidRPr="0092103A">
        <w:rPr>
          <w:rFonts w:ascii="Tahoma" w:eastAsia="Times New Roman" w:hAnsi="Tahoma" w:cs="Tahoma"/>
          <w:color w:val="333333"/>
          <w:sz w:val="20"/>
          <w:szCs w:val="20"/>
        </w:rPr>
        <w:br/>
        <w:t xml:space="preserve">- History was not written down, but passed down orally resulting in belief systems and written texts such as the Bible. </w:t>
      </w:r>
      <w:r w:rsidRPr="0092103A">
        <w:rPr>
          <w:rFonts w:ascii="Tahoma" w:eastAsia="Times New Roman" w:hAnsi="Tahoma" w:cs="Tahoma"/>
          <w:color w:val="333333"/>
          <w:sz w:val="20"/>
          <w:szCs w:val="20"/>
        </w:rPr>
        <w:br/>
        <w:t xml:space="preserve">- </w:t>
      </w:r>
      <w:proofErr w:type="gramStart"/>
      <w:r w:rsidRPr="0092103A">
        <w:rPr>
          <w:rFonts w:ascii="Tahoma" w:eastAsia="Times New Roman" w:hAnsi="Tahoma" w:cs="Tahoma"/>
          <w:color w:val="333333"/>
          <w:sz w:val="20"/>
          <w:szCs w:val="20"/>
        </w:rPr>
        <w:t>paleoanthropologist</w:t>
      </w:r>
      <w:proofErr w:type="gramEnd"/>
      <w:r w:rsidRPr="0092103A">
        <w:rPr>
          <w:rFonts w:ascii="Tahoma" w:eastAsia="Times New Roman" w:hAnsi="Tahoma" w:cs="Tahoma"/>
          <w:color w:val="333333"/>
          <w:sz w:val="20"/>
          <w:szCs w:val="20"/>
        </w:rPr>
        <w:t xml:space="preserve"> = A student of the earliest humans and the setting in which they lived..</w:t>
      </w:r>
      <w:r w:rsidRPr="0092103A">
        <w:rPr>
          <w:rFonts w:ascii="Tahoma" w:eastAsia="Times New Roman" w:hAnsi="Tahoma" w:cs="Tahoma"/>
          <w:color w:val="333333"/>
          <w:sz w:val="20"/>
          <w:szCs w:val="20"/>
        </w:rPr>
        <w:br/>
      </w:r>
      <w:r w:rsidRPr="0092103A">
        <w:rPr>
          <w:rFonts w:ascii="Tahoma" w:eastAsia="Times New Roman" w:hAnsi="Tahoma" w:cs="Tahoma"/>
          <w:color w:val="333333"/>
          <w:sz w:val="20"/>
          <w:szCs w:val="20"/>
        </w:rPr>
        <w:br/>
        <w:t>Early Myths</w:t>
      </w:r>
      <w:r w:rsidRPr="0092103A">
        <w:rPr>
          <w:rFonts w:ascii="Tahoma" w:eastAsia="Times New Roman" w:hAnsi="Tahoma" w:cs="Tahoma"/>
          <w:color w:val="333333"/>
          <w:sz w:val="20"/>
          <w:szCs w:val="20"/>
        </w:rPr>
        <w:br/>
      </w:r>
      <w:r w:rsidRPr="0092103A">
        <w:rPr>
          <w:rFonts w:ascii="Tahoma" w:eastAsia="Times New Roman" w:hAnsi="Tahoma" w:cs="Tahoma"/>
          <w:color w:val="333333"/>
          <w:sz w:val="20"/>
          <w:szCs w:val="20"/>
        </w:rPr>
        <w:br/>
        <w:t>- myth = An interpretive story of the past that cannot be verified historically but has a deep moral message</w:t>
      </w:r>
      <w:r w:rsidRPr="0092103A">
        <w:rPr>
          <w:rFonts w:ascii="Tahoma" w:eastAsia="Times New Roman" w:hAnsi="Tahoma" w:cs="Tahoma"/>
          <w:color w:val="333333"/>
          <w:sz w:val="20"/>
          <w:szCs w:val="20"/>
        </w:rPr>
        <w:br/>
        <w:t>-Purpose of myths= explain how the world came to be as it is</w:t>
      </w:r>
      <w:r w:rsidRPr="0092103A">
        <w:rPr>
          <w:rFonts w:ascii="Tahoma" w:eastAsia="Times New Roman" w:hAnsi="Tahoma" w:cs="Tahoma"/>
          <w:color w:val="333333"/>
          <w:sz w:val="20"/>
          <w:szCs w:val="20"/>
        </w:rPr>
        <w:br/>
        <w:t xml:space="preserve">- Although myths aren't 100 percent the truth, historians accept myths as important, because history and myth share a common goal - to explain how the world came to be. </w:t>
      </w:r>
      <w:r w:rsidRPr="0092103A">
        <w:rPr>
          <w:rFonts w:ascii="Tahoma" w:eastAsia="Times New Roman" w:hAnsi="Tahoma" w:cs="Tahoma"/>
          <w:color w:val="333333"/>
          <w:sz w:val="20"/>
          <w:szCs w:val="20"/>
        </w:rPr>
        <w:br/>
        <w:t xml:space="preserve">- Creation stories may be similar, but also significantly different in the way they portray humans relationship to the </w:t>
      </w:r>
      <w:proofErr w:type="spellStart"/>
      <w:r w:rsidRPr="0092103A">
        <w:rPr>
          <w:rFonts w:ascii="Tahoma" w:eastAsia="Times New Roman" w:hAnsi="Tahoma" w:cs="Tahoma"/>
          <w:color w:val="333333"/>
          <w:sz w:val="20"/>
          <w:szCs w:val="20"/>
        </w:rPr>
        <w:t>Gods</w:t>
      </w:r>
      <w:proofErr w:type="gramStart"/>
      <w:r w:rsidRPr="0092103A">
        <w:rPr>
          <w:rFonts w:ascii="Tahoma" w:eastAsia="Times New Roman" w:hAnsi="Tahoma" w:cs="Tahoma"/>
          <w:color w:val="333333"/>
          <w:sz w:val="20"/>
          <w:szCs w:val="20"/>
        </w:rPr>
        <w:t>,to</w:t>
      </w:r>
      <w:proofErr w:type="spellEnd"/>
      <w:proofErr w:type="gramEnd"/>
      <w:r w:rsidRPr="0092103A">
        <w:rPr>
          <w:rFonts w:ascii="Tahoma" w:eastAsia="Times New Roman" w:hAnsi="Tahoma" w:cs="Tahoma"/>
          <w:color w:val="333333"/>
          <w:sz w:val="20"/>
          <w:szCs w:val="20"/>
        </w:rPr>
        <w:t xml:space="preserve"> the rest of the creation, and to one another. </w:t>
      </w:r>
      <w:r w:rsidRPr="0092103A">
        <w:rPr>
          <w:rFonts w:ascii="Tahoma" w:eastAsia="Times New Roman" w:hAnsi="Tahoma" w:cs="Tahoma"/>
          <w:color w:val="333333"/>
          <w:sz w:val="20"/>
          <w:szCs w:val="20"/>
        </w:rPr>
        <w:br/>
        <w:t xml:space="preserve">- One of the earliest known stories is the </w:t>
      </w:r>
      <w:proofErr w:type="spellStart"/>
      <w:r w:rsidRPr="0092103A">
        <w:rPr>
          <w:rFonts w:ascii="Tahoma" w:eastAsia="Times New Roman" w:hAnsi="Tahoma" w:cs="Tahoma"/>
          <w:color w:val="333333"/>
          <w:sz w:val="20"/>
          <w:szCs w:val="20"/>
        </w:rPr>
        <w:t>Enuma</w:t>
      </w:r>
      <w:proofErr w:type="spellEnd"/>
      <w:r w:rsidRPr="0092103A">
        <w:rPr>
          <w:rFonts w:ascii="Tahoma" w:eastAsia="Times New Roman" w:hAnsi="Tahoma" w:cs="Tahoma"/>
          <w:color w:val="333333"/>
          <w:sz w:val="20"/>
          <w:szCs w:val="20"/>
        </w:rPr>
        <w:t xml:space="preserve"> </w:t>
      </w:r>
      <w:proofErr w:type="spellStart"/>
      <w:r w:rsidRPr="0092103A">
        <w:rPr>
          <w:rFonts w:ascii="Tahoma" w:eastAsia="Times New Roman" w:hAnsi="Tahoma" w:cs="Tahoma"/>
          <w:color w:val="333333"/>
          <w:sz w:val="20"/>
          <w:szCs w:val="20"/>
        </w:rPr>
        <w:t>Elish</w:t>
      </w:r>
      <w:proofErr w:type="spellEnd"/>
      <w:r w:rsidRPr="0092103A">
        <w:rPr>
          <w:rFonts w:ascii="Tahoma" w:eastAsia="Times New Roman" w:hAnsi="Tahoma" w:cs="Tahoma"/>
          <w:color w:val="333333"/>
          <w:sz w:val="20"/>
          <w:szCs w:val="20"/>
        </w:rPr>
        <w:t xml:space="preserve"> epic of the people of Akkad in Mesopotamia which dates back to 2000 B.C.E</w:t>
      </w:r>
      <w:proofErr w:type="gramStart"/>
      <w:r w:rsidRPr="0092103A">
        <w:rPr>
          <w:rFonts w:ascii="Tahoma" w:eastAsia="Times New Roman" w:hAnsi="Tahoma" w:cs="Tahoma"/>
          <w:color w:val="333333"/>
          <w:sz w:val="20"/>
          <w:szCs w:val="20"/>
        </w:rPr>
        <w:t>.</w:t>
      </w:r>
      <w:proofErr w:type="gramEnd"/>
      <w:r w:rsidRPr="0092103A">
        <w:rPr>
          <w:rFonts w:ascii="Tahoma" w:eastAsia="Times New Roman" w:hAnsi="Tahoma" w:cs="Tahoma"/>
          <w:color w:val="333333"/>
          <w:sz w:val="20"/>
          <w:szCs w:val="20"/>
        </w:rPr>
        <w:br/>
        <w:t>- India's many stories gave some development to the Hindu religious traditions</w:t>
      </w:r>
      <w:r w:rsidRPr="0092103A">
        <w:rPr>
          <w:rFonts w:ascii="Tahoma" w:eastAsia="Times New Roman" w:hAnsi="Tahoma" w:cs="Tahoma"/>
          <w:color w:val="333333"/>
          <w:sz w:val="20"/>
          <w:szCs w:val="20"/>
        </w:rPr>
        <w:br/>
        <w:t>- Most known story in the Book of Genesis in the Hebrew Bible</w:t>
      </w:r>
      <w:r w:rsidRPr="0092103A">
        <w:rPr>
          <w:rFonts w:ascii="Tahoma" w:eastAsia="Times New Roman" w:hAnsi="Tahoma" w:cs="Tahoma"/>
          <w:color w:val="333333"/>
          <w:sz w:val="20"/>
          <w:szCs w:val="20"/>
        </w:rPr>
        <w:br/>
        <w:t>- Because of these stories, none thought it necessary to look for evidence</w:t>
      </w:r>
      <w:r w:rsidRPr="0092103A">
        <w:rPr>
          <w:rFonts w:ascii="Tahoma" w:eastAsia="Times New Roman" w:hAnsi="Tahoma" w:cs="Tahoma"/>
          <w:color w:val="333333"/>
          <w:sz w:val="20"/>
          <w:szCs w:val="20"/>
        </w:rPr>
        <w:br/>
        <w:t xml:space="preserve">- caste = A hierarchical ordering of people into groups. </w:t>
      </w:r>
      <w:proofErr w:type="gramStart"/>
      <w:r w:rsidRPr="0092103A">
        <w:rPr>
          <w:rFonts w:ascii="Tahoma" w:eastAsia="Times New Roman" w:hAnsi="Tahoma" w:cs="Tahoma"/>
          <w:color w:val="333333"/>
          <w:sz w:val="20"/>
          <w:szCs w:val="20"/>
        </w:rPr>
        <w:t>Fixed from birth, based on their inherited ritual status and determining whom they may marry and with whom they may eat.</w:t>
      </w:r>
      <w:proofErr w:type="gramEnd"/>
      <w:r w:rsidRPr="0092103A">
        <w:rPr>
          <w:rFonts w:ascii="Tahoma" w:eastAsia="Times New Roman" w:hAnsi="Tahoma" w:cs="Tahoma"/>
          <w:color w:val="333333"/>
          <w:sz w:val="20"/>
          <w:szCs w:val="20"/>
        </w:rPr>
        <w:br/>
      </w:r>
      <w:r w:rsidRPr="0092103A">
        <w:rPr>
          <w:rFonts w:ascii="Tahoma" w:eastAsia="Times New Roman" w:hAnsi="Tahoma" w:cs="Tahoma"/>
          <w:color w:val="333333"/>
          <w:sz w:val="20"/>
          <w:szCs w:val="20"/>
        </w:rPr>
        <w:br/>
        <w:t>The Evolutionary Explanation</w:t>
      </w:r>
      <w:r w:rsidRPr="0092103A">
        <w:rPr>
          <w:rFonts w:ascii="Tahoma" w:eastAsia="Times New Roman" w:hAnsi="Tahoma" w:cs="Tahoma"/>
          <w:color w:val="333333"/>
          <w:sz w:val="20"/>
          <w:szCs w:val="20"/>
        </w:rPr>
        <w:br/>
      </w:r>
      <w:r w:rsidRPr="0092103A">
        <w:rPr>
          <w:rFonts w:ascii="Tahoma" w:eastAsia="Times New Roman" w:hAnsi="Tahoma" w:cs="Tahoma"/>
          <w:color w:val="333333"/>
          <w:sz w:val="20"/>
          <w:szCs w:val="20"/>
        </w:rPr>
        <w:br/>
        <w:t xml:space="preserve">-Scientists questioned how every species could have been created separately (said in the Bible) if there were many similar characteristics between certain species. </w:t>
      </w:r>
      <w:r w:rsidRPr="0092103A">
        <w:rPr>
          <w:rFonts w:ascii="Tahoma" w:eastAsia="Times New Roman" w:hAnsi="Tahoma" w:cs="Tahoma"/>
          <w:color w:val="333333"/>
          <w:sz w:val="20"/>
          <w:szCs w:val="20"/>
        </w:rPr>
        <w:br/>
        <w:t xml:space="preserve">-Scientific method was used by the mid - 18th century. </w:t>
      </w:r>
      <w:proofErr w:type="gramStart"/>
      <w:r w:rsidRPr="0092103A">
        <w:rPr>
          <w:rFonts w:ascii="Tahoma" w:eastAsia="Times New Roman" w:hAnsi="Tahoma" w:cs="Tahoma"/>
          <w:color w:val="333333"/>
          <w:sz w:val="20"/>
          <w:szCs w:val="20"/>
        </w:rPr>
        <w:t>Based on truth with evidence unlike religious texts.</w:t>
      </w:r>
      <w:proofErr w:type="gramEnd"/>
      <w:r w:rsidRPr="0092103A">
        <w:rPr>
          <w:rFonts w:ascii="Tahoma" w:eastAsia="Times New Roman" w:hAnsi="Tahoma" w:cs="Tahoma"/>
          <w:color w:val="333333"/>
          <w:sz w:val="20"/>
          <w:szCs w:val="20"/>
        </w:rPr>
        <w:br/>
        <w:t xml:space="preserve">- Charles Darwin (1809 - 82) and Alfred </w:t>
      </w:r>
      <w:proofErr w:type="spellStart"/>
      <w:r w:rsidRPr="0092103A">
        <w:rPr>
          <w:rFonts w:ascii="Tahoma" w:eastAsia="Times New Roman" w:hAnsi="Tahoma" w:cs="Tahoma"/>
          <w:color w:val="333333"/>
          <w:sz w:val="20"/>
          <w:szCs w:val="20"/>
        </w:rPr>
        <w:t>Russel</w:t>
      </w:r>
      <w:proofErr w:type="spellEnd"/>
      <w:r w:rsidRPr="0092103A">
        <w:rPr>
          <w:rFonts w:ascii="Tahoma" w:eastAsia="Times New Roman" w:hAnsi="Tahoma" w:cs="Tahoma"/>
          <w:color w:val="333333"/>
          <w:sz w:val="20"/>
          <w:szCs w:val="20"/>
        </w:rPr>
        <w:t xml:space="preserve"> Wallace (1823 - 1913) provided evidence to show that each species could not have been created separately.</w:t>
      </w:r>
      <w:r w:rsidRPr="0092103A">
        <w:rPr>
          <w:rFonts w:ascii="Tahoma" w:eastAsia="Times New Roman" w:hAnsi="Tahoma" w:cs="Tahoma"/>
          <w:color w:val="333333"/>
          <w:sz w:val="20"/>
          <w:szCs w:val="20"/>
        </w:rPr>
        <w:br/>
        <w:t>- Both scientists traveled to come to this conclusion and later published their work in a joint paper on the basic concepts of evolution.</w:t>
      </w:r>
      <w:r w:rsidRPr="0092103A">
        <w:rPr>
          <w:rFonts w:ascii="Tahoma" w:eastAsia="Times New Roman" w:hAnsi="Tahoma" w:cs="Tahoma"/>
          <w:color w:val="333333"/>
          <w:sz w:val="20"/>
          <w:szCs w:val="20"/>
        </w:rPr>
        <w:br/>
        <w:t>- Darwin concluded that from a single, common ancestor, new species evolved over time.</w:t>
      </w:r>
      <w:r w:rsidRPr="0092103A">
        <w:rPr>
          <w:rFonts w:ascii="Tahoma" w:eastAsia="Times New Roman" w:hAnsi="Tahoma" w:cs="Tahoma"/>
          <w:color w:val="333333"/>
          <w:sz w:val="20"/>
          <w:szCs w:val="20"/>
        </w:rPr>
        <w:br/>
        <w:t>- 1859 Darwin published his findings "On the origins of Species by means of natural selection"</w:t>
      </w:r>
      <w:r w:rsidRPr="0092103A">
        <w:rPr>
          <w:rFonts w:ascii="Tahoma" w:eastAsia="Times New Roman" w:hAnsi="Tahoma" w:cs="Tahoma"/>
          <w:color w:val="333333"/>
          <w:sz w:val="20"/>
          <w:szCs w:val="20"/>
        </w:rPr>
        <w:br/>
        <w:t>- (1855) Wallace published a paper suggesting a common ancestor for primates and men</w:t>
      </w:r>
      <w:r w:rsidRPr="0092103A">
        <w:rPr>
          <w:rFonts w:ascii="Tahoma" w:eastAsia="Times New Roman" w:hAnsi="Tahoma" w:cs="Tahoma"/>
          <w:color w:val="333333"/>
          <w:sz w:val="20"/>
          <w:szCs w:val="20"/>
        </w:rPr>
        <w:br/>
        <w:t>-The search for the “missing link” started in Europe</w:t>
      </w:r>
      <w:r w:rsidRPr="0092103A">
        <w:rPr>
          <w:rFonts w:ascii="Tahoma" w:eastAsia="Times New Roman" w:hAnsi="Tahoma" w:cs="Tahoma"/>
          <w:color w:val="333333"/>
          <w:sz w:val="20"/>
          <w:szCs w:val="20"/>
        </w:rPr>
        <w:br/>
        <w:t>-(100,000 years ago) new humans emigrated to the rest of the world from Africa= “Noah’s Ark” Theory</w:t>
      </w:r>
      <w:r w:rsidRPr="0092103A">
        <w:rPr>
          <w:rFonts w:ascii="Tahoma" w:eastAsia="Times New Roman" w:hAnsi="Tahoma" w:cs="Tahoma"/>
          <w:color w:val="333333"/>
          <w:sz w:val="20"/>
          <w:szCs w:val="20"/>
        </w:rPr>
        <w:br/>
      </w:r>
      <w:r w:rsidRPr="0092103A">
        <w:rPr>
          <w:rFonts w:ascii="Tahoma" w:eastAsia="Times New Roman" w:hAnsi="Tahoma" w:cs="Tahoma"/>
          <w:color w:val="333333"/>
          <w:sz w:val="20"/>
          <w:szCs w:val="20"/>
        </w:rPr>
        <w:br/>
        <w:t xml:space="preserve">The New Challenges </w:t>
      </w:r>
      <w:r w:rsidRPr="0092103A">
        <w:rPr>
          <w:rFonts w:ascii="Tahoma" w:eastAsia="Times New Roman" w:hAnsi="Tahoma" w:cs="Tahoma"/>
          <w:color w:val="333333"/>
          <w:sz w:val="20"/>
          <w:szCs w:val="20"/>
        </w:rPr>
        <w:br/>
      </w:r>
      <w:r w:rsidRPr="0092103A">
        <w:rPr>
          <w:rFonts w:ascii="Tahoma" w:eastAsia="Times New Roman" w:hAnsi="Tahoma" w:cs="Tahoma"/>
          <w:color w:val="333333"/>
          <w:sz w:val="20"/>
          <w:szCs w:val="20"/>
        </w:rPr>
        <w:br/>
        <w:t>- Darwin challenged stories that people believed especially the Bible</w:t>
      </w:r>
      <w:r w:rsidRPr="0092103A">
        <w:rPr>
          <w:rFonts w:ascii="Tahoma" w:eastAsia="Times New Roman" w:hAnsi="Tahoma" w:cs="Tahoma"/>
          <w:color w:val="333333"/>
          <w:sz w:val="20"/>
          <w:szCs w:val="20"/>
        </w:rPr>
        <w:br/>
        <w:t xml:space="preserve">- teleology = the philosophical study of the final causes or purposes. Teleology refers especially to any system that interprets nature or the universe as having design or purpose. </w:t>
      </w:r>
      <w:proofErr w:type="gramStart"/>
      <w:r w:rsidRPr="0092103A">
        <w:rPr>
          <w:rFonts w:ascii="Tahoma" w:eastAsia="Times New Roman" w:hAnsi="Tahoma" w:cs="Tahoma"/>
          <w:color w:val="333333"/>
          <w:sz w:val="20"/>
          <w:szCs w:val="20"/>
        </w:rPr>
        <w:t>it</w:t>
      </w:r>
      <w:proofErr w:type="gramEnd"/>
      <w:r w:rsidRPr="0092103A">
        <w:rPr>
          <w:rFonts w:ascii="Tahoma" w:eastAsia="Times New Roman" w:hAnsi="Tahoma" w:cs="Tahoma"/>
          <w:color w:val="333333"/>
          <w:sz w:val="20"/>
          <w:szCs w:val="20"/>
        </w:rPr>
        <w:t xml:space="preserve"> has been used to provide evidence for the existence of God. </w:t>
      </w:r>
      <w:r w:rsidRPr="0092103A">
        <w:rPr>
          <w:rFonts w:ascii="Tahoma" w:eastAsia="Times New Roman" w:hAnsi="Tahoma" w:cs="Tahoma"/>
          <w:color w:val="333333"/>
          <w:sz w:val="20"/>
          <w:szCs w:val="20"/>
        </w:rPr>
        <w:br/>
        <w:t xml:space="preserve">- A change of wording in the first part of Darwin's edition (his book) to a later edition, suggests that a more conventional Christian religious thinker criticized his work. </w:t>
      </w:r>
      <w:r w:rsidRPr="0092103A">
        <w:rPr>
          <w:rFonts w:ascii="Tahoma" w:eastAsia="Times New Roman" w:hAnsi="Tahoma" w:cs="Tahoma"/>
          <w:color w:val="333333"/>
          <w:sz w:val="20"/>
          <w:szCs w:val="20"/>
        </w:rPr>
        <w:br/>
        <w:t>- In 1871, Darwin published The Descent of Man "main is descended from some lowly organized form"</w:t>
      </w:r>
      <w:r w:rsidRPr="0092103A">
        <w:rPr>
          <w:rFonts w:ascii="Tahoma" w:eastAsia="Times New Roman" w:hAnsi="Tahoma" w:cs="Tahoma"/>
          <w:color w:val="333333"/>
          <w:sz w:val="20"/>
          <w:szCs w:val="20"/>
        </w:rPr>
        <w:br/>
        <w:t xml:space="preserve">- </w:t>
      </w:r>
      <w:proofErr w:type="spellStart"/>
      <w:r w:rsidRPr="0092103A">
        <w:rPr>
          <w:rFonts w:ascii="Tahoma" w:eastAsia="Times New Roman" w:hAnsi="Tahoma" w:cs="Tahoma"/>
          <w:color w:val="333333"/>
          <w:sz w:val="20"/>
          <w:szCs w:val="20"/>
        </w:rPr>
        <w:t>Paleoanthropology</w:t>
      </w:r>
      <w:proofErr w:type="spellEnd"/>
      <w:r w:rsidRPr="0092103A">
        <w:rPr>
          <w:rFonts w:ascii="Tahoma" w:eastAsia="Times New Roman" w:hAnsi="Tahoma" w:cs="Tahoma"/>
          <w:color w:val="333333"/>
          <w:sz w:val="20"/>
          <w:szCs w:val="20"/>
        </w:rPr>
        <w:t xml:space="preserve"> (explores the nature of early humans in their environment) developed.</w:t>
      </w:r>
      <w:r w:rsidRPr="0092103A">
        <w:rPr>
          <w:rFonts w:ascii="Tahoma" w:eastAsia="Times New Roman" w:hAnsi="Tahoma" w:cs="Tahoma"/>
          <w:color w:val="333333"/>
          <w:sz w:val="20"/>
          <w:szCs w:val="20"/>
        </w:rPr>
        <w:br/>
        <w:t>-Differences and similarities in the proteins and DNA of animals(including humans) living today suggest that the data up to which they might have shared common ancestors before separating into different streams of evolution</w:t>
      </w:r>
      <w:r w:rsidRPr="0092103A">
        <w:rPr>
          <w:rFonts w:ascii="Tahoma" w:eastAsia="Times New Roman" w:hAnsi="Tahoma" w:cs="Tahoma"/>
          <w:color w:val="333333"/>
          <w:sz w:val="20"/>
          <w:szCs w:val="20"/>
        </w:rPr>
        <w:br/>
      </w:r>
      <w:r w:rsidRPr="0092103A">
        <w:rPr>
          <w:rFonts w:ascii="Tahoma" w:eastAsia="Times New Roman" w:hAnsi="Tahoma" w:cs="Tahoma"/>
          <w:color w:val="333333"/>
          <w:sz w:val="20"/>
          <w:szCs w:val="20"/>
        </w:rPr>
        <w:lastRenderedPageBreak/>
        <w:t>-Humans and chimps DNA: 97% similarity</w:t>
      </w:r>
      <w:r w:rsidRPr="0092103A">
        <w:rPr>
          <w:rFonts w:ascii="Tahoma" w:eastAsia="Times New Roman" w:hAnsi="Tahoma" w:cs="Tahoma"/>
          <w:color w:val="333333"/>
          <w:sz w:val="20"/>
          <w:szCs w:val="20"/>
        </w:rPr>
        <w:br/>
        <w:t xml:space="preserve">-Humans and gorillas DNA: 96% similarity </w:t>
      </w:r>
    </w:p>
    <w:p w:rsidR="001672DD" w:rsidRDefault="001672DD"/>
    <w:sectPr w:rsidR="001672DD" w:rsidSect="00167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03A"/>
    <w:rsid w:val="001672DD"/>
    <w:rsid w:val="0092103A"/>
    <w:rsid w:val="00976FF3"/>
    <w:rsid w:val="00BA5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590571">
      <w:bodyDiv w:val="1"/>
      <w:marLeft w:val="0"/>
      <w:marRight w:val="0"/>
      <w:marTop w:val="0"/>
      <w:marBottom w:val="0"/>
      <w:divBdr>
        <w:top w:val="none" w:sz="0" w:space="0" w:color="auto"/>
        <w:left w:val="none" w:sz="0" w:space="0" w:color="auto"/>
        <w:bottom w:val="none" w:sz="0" w:space="0" w:color="auto"/>
        <w:right w:val="none" w:sz="0" w:space="0" w:color="auto"/>
      </w:divBdr>
      <w:divsChild>
        <w:div w:id="1849247670">
          <w:marLeft w:val="0"/>
          <w:marRight w:val="0"/>
          <w:marTop w:val="0"/>
          <w:marBottom w:val="0"/>
          <w:divBdr>
            <w:top w:val="none" w:sz="0" w:space="0" w:color="auto"/>
            <w:left w:val="none" w:sz="0" w:space="0" w:color="auto"/>
            <w:bottom w:val="none" w:sz="0" w:space="0" w:color="auto"/>
            <w:right w:val="none" w:sz="0" w:space="0" w:color="auto"/>
          </w:divBdr>
          <w:divsChild>
            <w:div w:id="43917257">
              <w:marLeft w:val="0"/>
              <w:marRight w:val="0"/>
              <w:marTop w:val="0"/>
              <w:marBottom w:val="0"/>
              <w:divBdr>
                <w:top w:val="none" w:sz="0" w:space="0" w:color="auto"/>
                <w:left w:val="none" w:sz="0" w:space="0" w:color="auto"/>
                <w:bottom w:val="none" w:sz="0" w:space="0" w:color="auto"/>
                <w:right w:val="none" w:sz="0" w:space="0" w:color="auto"/>
              </w:divBdr>
              <w:divsChild>
                <w:div w:id="1414202138">
                  <w:marLeft w:val="-15"/>
                  <w:marRight w:val="0"/>
                  <w:marTop w:val="0"/>
                  <w:marBottom w:val="0"/>
                  <w:divBdr>
                    <w:top w:val="none" w:sz="0" w:space="0" w:color="auto"/>
                    <w:left w:val="none" w:sz="0" w:space="0" w:color="auto"/>
                    <w:bottom w:val="none" w:sz="0" w:space="0" w:color="auto"/>
                    <w:right w:val="none" w:sz="0" w:space="0" w:color="auto"/>
                  </w:divBdr>
                  <w:divsChild>
                    <w:div w:id="2042851525">
                      <w:marLeft w:val="0"/>
                      <w:marRight w:val="0"/>
                      <w:marTop w:val="0"/>
                      <w:marBottom w:val="0"/>
                      <w:divBdr>
                        <w:top w:val="none" w:sz="0" w:space="0" w:color="auto"/>
                        <w:left w:val="none" w:sz="0" w:space="0" w:color="auto"/>
                        <w:bottom w:val="none" w:sz="0" w:space="0" w:color="auto"/>
                        <w:right w:val="none" w:sz="0" w:space="0" w:color="auto"/>
                      </w:divBdr>
                      <w:divsChild>
                        <w:div w:id="1560240501">
                          <w:marLeft w:val="0"/>
                          <w:marRight w:val="-15"/>
                          <w:marTop w:val="0"/>
                          <w:marBottom w:val="0"/>
                          <w:divBdr>
                            <w:top w:val="none" w:sz="0" w:space="0" w:color="auto"/>
                            <w:left w:val="none" w:sz="0" w:space="0" w:color="auto"/>
                            <w:bottom w:val="none" w:sz="0" w:space="0" w:color="auto"/>
                            <w:right w:val="none" w:sz="0" w:space="0" w:color="auto"/>
                          </w:divBdr>
                          <w:divsChild>
                            <w:div w:id="781654140">
                              <w:marLeft w:val="0"/>
                              <w:marRight w:val="0"/>
                              <w:marTop w:val="0"/>
                              <w:marBottom w:val="0"/>
                              <w:divBdr>
                                <w:top w:val="none" w:sz="0" w:space="0" w:color="auto"/>
                                <w:left w:val="none" w:sz="0" w:space="0" w:color="auto"/>
                                <w:bottom w:val="none" w:sz="0" w:space="0" w:color="auto"/>
                                <w:right w:val="none" w:sz="0" w:space="0" w:color="auto"/>
                              </w:divBdr>
                              <w:divsChild>
                                <w:div w:id="551310286">
                                  <w:marLeft w:val="0"/>
                                  <w:marRight w:val="0"/>
                                  <w:marTop w:val="0"/>
                                  <w:marBottom w:val="0"/>
                                  <w:divBdr>
                                    <w:top w:val="none" w:sz="0" w:space="0" w:color="auto"/>
                                    <w:left w:val="none" w:sz="0" w:space="0" w:color="auto"/>
                                    <w:bottom w:val="none" w:sz="0" w:space="0" w:color="auto"/>
                                    <w:right w:val="none" w:sz="0" w:space="0" w:color="auto"/>
                                  </w:divBdr>
                                  <w:divsChild>
                                    <w:div w:id="799349693">
                                      <w:marLeft w:val="0"/>
                                      <w:marRight w:val="0"/>
                                      <w:marTop w:val="0"/>
                                      <w:marBottom w:val="0"/>
                                      <w:divBdr>
                                        <w:top w:val="none" w:sz="0" w:space="0" w:color="auto"/>
                                        <w:left w:val="none" w:sz="0" w:space="0" w:color="auto"/>
                                        <w:bottom w:val="none" w:sz="0" w:space="0" w:color="auto"/>
                                        <w:right w:val="none" w:sz="0" w:space="0" w:color="auto"/>
                                      </w:divBdr>
                                      <w:divsChild>
                                        <w:div w:id="1543131863">
                                          <w:marLeft w:val="0"/>
                                          <w:marRight w:val="0"/>
                                          <w:marTop w:val="0"/>
                                          <w:marBottom w:val="0"/>
                                          <w:divBdr>
                                            <w:top w:val="none" w:sz="0" w:space="0" w:color="auto"/>
                                            <w:left w:val="none" w:sz="0" w:space="0" w:color="auto"/>
                                            <w:bottom w:val="none" w:sz="0" w:space="0" w:color="auto"/>
                                            <w:right w:val="none" w:sz="0" w:space="0" w:color="auto"/>
                                          </w:divBdr>
                                          <w:divsChild>
                                            <w:div w:id="246618333">
                                              <w:marLeft w:val="0"/>
                                              <w:marRight w:val="0"/>
                                              <w:marTop w:val="0"/>
                                              <w:marBottom w:val="0"/>
                                              <w:divBdr>
                                                <w:top w:val="none" w:sz="0" w:space="0" w:color="auto"/>
                                                <w:left w:val="none" w:sz="0" w:space="0" w:color="auto"/>
                                                <w:bottom w:val="none" w:sz="0" w:space="0" w:color="auto"/>
                                                <w:right w:val="none" w:sz="0" w:space="0" w:color="auto"/>
                                              </w:divBdr>
                                              <w:divsChild>
                                                <w:div w:id="1334652234">
                                                  <w:marLeft w:val="0"/>
                                                  <w:marRight w:val="0"/>
                                                  <w:marTop w:val="0"/>
                                                  <w:marBottom w:val="0"/>
                                                  <w:divBdr>
                                                    <w:top w:val="none" w:sz="0" w:space="0" w:color="auto"/>
                                                    <w:left w:val="none" w:sz="0" w:space="0" w:color="auto"/>
                                                    <w:bottom w:val="none" w:sz="0" w:space="0" w:color="auto"/>
                                                    <w:right w:val="none" w:sz="0" w:space="0" w:color="auto"/>
                                                  </w:divBdr>
                                                  <w:divsChild>
                                                    <w:div w:id="1167865682">
                                                      <w:marLeft w:val="0"/>
                                                      <w:marRight w:val="0"/>
                                                      <w:marTop w:val="0"/>
                                                      <w:marBottom w:val="120"/>
                                                      <w:divBdr>
                                                        <w:top w:val="single" w:sz="6" w:space="6" w:color="DDDDDD"/>
                                                        <w:left w:val="none" w:sz="0" w:space="0" w:color="auto"/>
                                                        <w:bottom w:val="none" w:sz="0" w:space="0" w:color="auto"/>
                                                        <w:right w:val="none" w:sz="0" w:space="0" w:color="auto"/>
                                                      </w:divBdr>
                                                      <w:divsChild>
                                                        <w:div w:id="1265650748">
                                                          <w:marLeft w:val="0"/>
                                                          <w:marRight w:val="0"/>
                                                          <w:marTop w:val="0"/>
                                                          <w:marBottom w:val="0"/>
                                                          <w:divBdr>
                                                            <w:top w:val="none" w:sz="0" w:space="0" w:color="auto"/>
                                                            <w:left w:val="none" w:sz="0" w:space="0" w:color="auto"/>
                                                            <w:bottom w:val="none" w:sz="0" w:space="0" w:color="auto"/>
                                                            <w:right w:val="none" w:sz="0" w:space="0" w:color="auto"/>
                                                          </w:divBdr>
                                                          <w:divsChild>
                                                            <w:div w:id="1490516869">
                                                              <w:marLeft w:val="0"/>
                                                              <w:marRight w:val="0"/>
                                                              <w:marTop w:val="0"/>
                                                              <w:marBottom w:val="0"/>
                                                              <w:divBdr>
                                                                <w:top w:val="none" w:sz="0" w:space="0" w:color="auto"/>
                                                                <w:left w:val="none" w:sz="0" w:space="0" w:color="auto"/>
                                                                <w:bottom w:val="none" w:sz="0" w:space="0" w:color="auto"/>
                                                                <w:right w:val="none" w:sz="0" w:space="0" w:color="auto"/>
                                                              </w:divBdr>
                                                              <w:divsChild>
                                                                <w:div w:id="11567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ue_x0020_Date xmlns="2BCE1F4F-8968-4F95-B34C-2C2F504018F1" xsi:nil="true"/>
    <Teacher xmlns="2BCE1F4F-8968-4F95-B34C-2C2F504018F1">Demott</Teacher>
    <Class xmlns="2BCE1F4F-8968-4F95-B34C-2C2F504018F1">World History</Cla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FCE2B6889954FB34C2C2F504018F1" ma:contentTypeVersion="0" ma:contentTypeDescription="Create a new document." ma:contentTypeScope="" ma:versionID="747b56e97e6850d7b4bc1f144e33aa75">
  <xsd:schema xmlns:xsd="http://www.w3.org/2001/XMLSchema" xmlns:p="http://schemas.microsoft.com/office/2006/metadata/properties" xmlns:ns2="2BCE1F4F-8968-4F95-B34C-2C2F504018F1" targetNamespace="http://schemas.microsoft.com/office/2006/metadata/properties" ma:root="true" ma:fieldsID="b1fb3fa269f8aa6dccb8060966b6497d" ns2:_="">
    <xsd:import namespace="2BCE1F4F-8968-4F95-B34C-2C2F504018F1"/>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dms="http://schemas.microsoft.com/office/2006/documentManagement/types" targetNamespace="2BCE1F4F-8968-4F95-B34C-2C2F504018F1" elementFormDefault="qualified">
    <xsd:import namespace="http://schemas.microsoft.com/office/2006/documentManagement/type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8C9F6E-0352-4050-AAC5-C5C389D2E4F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BCE1F4F-8968-4F95-B34C-2C2F504018F1"/>
    <ds:schemaRef ds:uri="http://schemas.openxmlformats.org/package/2006/metadata/core-properties"/>
  </ds:schemaRefs>
</ds:datastoreItem>
</file>

<file path=customXml/itemProps2.xml><?xml version="1.0" encoding="utf-8"?>
<ds:datastoreItem xmlns:ds="http://schemas.openxmlformats.org/officeDocument/2006/customXml" ds:itemID="{C8CDFD1C-0382-4350-8E13-7CF43D3438F5}">
  <ds:schemaRefs>
    <ds:schemaRef ds:uri="http://schemas.microsoft.com/sharepoint/v3/contenttype/forms"/>
  </ds:schemaRefs>
</ds:datastoreItem>
</file>

<file path=customXml/itemProps3.xml><?xml version="1.0" encoding="utf-8"?>
<ds:datastoreItem xmlns:ds="http://schemas.openxmlformats.org/officeDocument/2006/customXml" ds:itemID="{A5DD1E06-D163-4B3E-B24C-6D331C56B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1F4F-8968-4F95-B34C-2C2F504018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4</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STUDY GUIDE PT 2</dc:title>
  <dc:creator>KEN &amp; TARA</dc:creator>
  <cp:lastModifiedBy>ecdemott</cp:lastModifiedBy>
  <cp:revision>2</cp:revision>
  <dcterms:created xsi:type="dcterms:W3CDTF">2010-11-24T15:12:00Z</dcterms:created>
  <dcterms:modified xsi:type="dcterms:W3CDTF">2010-11-24T15:12:00Z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0x0101004F1FCE2B6889954FB34C2C2F504018F1</vt:lpwstr>
  </property>
</Properties>
</file>